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9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1E0" w:firstRow="1" w:lastRow="1" w:firstColumn="1" w:lastColumn="1" w:noHBand="0" w:noVBand="0"/>
      </w:tblPr>
      <w:tblGrid>
        <w:gridCol w:w="4507"/>
        <w:gridCol w:w="2390"/>
        <w:gridCol w:w="1120"/>
        <w:gridCol w:w="1980"/>
        <w:gridCol w:w="1620"/>
        <w:gridCol w:w="2178"/>
      </w:tblGrid>
      <w:tr w:rsidR="00706C71" w:rsidRPr="00146377" w:rsidTr="005C339C">
        <w:trPr>
          <w:trHeight w:val="75"/>
        </w:trPr>
        <w:tc>
          <w:tcPr>
            <w:tcW w:w="13795" w:type="dxa"/>
            <w:gridSpan w:val="6"/>
            <w:tcBorders>
              <w:top w:val="nil"/>
              <w:left w:val="nil"/>
              <w:bottom w:val="single" w:sz="4" w:space="0" w:color="C0C0C0"/>
              <w:right w:val="nil"/>
            </w:tcBorders>
          </w:tcPr>
          <w:p w:rsidR="00706C71" w:rsidRPr="00146377" w:rsidRDefault="00C56F4F" w:rsidP="00CE27AB">
            <w:pPr>
              <w:pStyle w:val="Heading1"/>
              <w:spacing w:before="120"/>
              <w:ind w:hanging="108"/>
              <w:rPr>
                <w:rFonts w:ascii="Calibri" w:hAnsi="Calibri"/>
                <w:b w:val="0"/>
                <w:sz w:val="16"/>
                <w:szCs w:val="16"/>
              </w:rPr>
            </w:pPr>
            <w:bookmarkStart w:id="0" w:name="_GoBack"/>
            <w:bookmarkEnd w:id="0"/>
            <w:r>
              <w:rPr>
                <w:rFonts w:ascii="Calibri" w:hAnsi="Calibri"/>
                <w:b w:val="0"/>
                <w:noProof/>
                <w:sz w:val="16"/>
                <w:szCs w:val="16"/>
                <w:lang w:eastAsia="zh-TW"/>
              </w:rPr>
              <w:t xml:space="preserve">date:  </w:t>
            </w:r>
            <w:r w:rsidR="00932D91">
              <w:rPr>
                <w:rFonts w:ascii="Calibri" w:hAnsi="Calibri"/>
                <w:b w:val="0"/>
                <w:noProof/>
                <w:sz w:val="16"/>
                <w:szCs w:val="16"/>
                <w:lang w:eastAsia="zh-TW"/>
              </w:rPr>
              <w:t>06/25</w:t>
            </w:r>
            <w:r>
              <w:rPr>
                <w:rFonts w:ascii="Calibri" w:hAnsi="Calibri"/>
                <w:b w:val="0"/>
                <w:noProof/>
                <w:sz w:val="16"/>
                <w:szCs w:val="16"/>
                <w:lang w:eastAsia="zh-TW"/>
              </w:rPr>
              <w:t>/2019</w:t>
            </w:r>
          </w:p>
        </w:tc>
      </w:tr>
      <w:tr w:rsidR="00706C71" w:rsidRPr="00146377" w:rsidTr="005C339C">
        <w:trPr>
          <w:trHeight w:val="422"/>
        </w:trPr>
        <w:tc>
          <w:tcPr>
            <w:tcW w:w="4507" w:type="dxa"/>
            <w:tcBorders>
              <w:top w:val="single" w:sz="4" w:space="0" w:color="C0C0C0"/>
              <w:left w:val="single" w:sz="4" w:space="0" w:color="C0C0C0"/>
              <w:bottom w:val="single" w:sz="4" w:space="0" w:color="C0C0C0"/>
              <w:right w:val="single" w:sz="4" w:space="0" w:color="C0C0C0"/>
            </w:tcBorders>
          </w:tcPr>
          <w:p w:rsidR="00706C71" w:rsidRPr="00146377" w:rsidRDefault="00C56F4F" w:rsidP="00AA56C2">
            <w:pPr>
              <w:rPr>
                <w:rFonts w:ascii="Calibri" w:hAnsi="Calibri"/>
                <w:szCs w:val="16"/>
              </w:rPr>
            </w:pPr>
            <w:r>
              <w:rPr>
                <w:rFonts w:ascii="Calibri" w:hAnsi="Calibri"/>
                <w:szCs w:val="16"/>
              </w:rPr>
              <w:t>Position Title:  Marine Coordinator</w:t>
            </w:r>
          </w:p>
        </w:tc>
        <w:tc>
          <w:tcPr>
            <w:tcW w:w="3510" w:type="dxa"/>
            <w:gridSpan w:val="2"/>
            <w:tcBorders>
              <w:top w:val="single" w:sz="4" w:space="0" w:color="C0C0C0"/>
              <w:left w:val="single" w:sz="4" w:space="0" w:color="C0C0C0"/>
              <w:bottom w:val="single" w:sz="4" w:space="0" w:color="C0C0C0"/>
              <w:right w:val="single" w:sz="4" w:space="0" w:color="C0C0C0"/>
            </w:tcBorders>
          </w:tcPr>
          <w:p w:rsidR="00706C71" w:rsidRPr="00146377" w:rsidRDefault="00C56F4F" w:rsidP="00AA56C2">
            <w:pPr>
              <w:rPr>
                <w:rFonts w:ascii="Calibri" w:hAnsi="Calibri"/>
                <w:szCs w:val="16"/>
              </w:rPr>
            </w:pPr>
            <w:r>
              <w:rPr>
                <w:rFonts w:ascii="Calibri" w:hAnsi="Calibri"/>
                <w:szCs w:val="16"/>
              </w:rPr>
              <w:t>Reports to:  Supervisor – Marine Operations</w:t>
            </w:r>
          </w:p>
        </w:tc>
        <w:tc>
          <w:tcPr>
            <w:tcW w:w="1980" w:type="dxa"/>
            <w:tcBorders>
              <w:top w:val="single" w:sz="4" w:space="0" w:color="C0C0C0"/>
              <w:left w:val="single" w:sz="4" w:space="0" w:color="C0C0C0"/>
              <w:bottom w:val="single" w:sz="4" w:space="0" w:color="C0C0C0"/>
              <w:right w:val="single" w:sz="4" w:space="0" w:color="C0C0C0"/>
            </w:tcBorders>
          </w:tcPr>
          <w:p w:rsidR="00706C71" w:rsidRPr="00146377" w:rsidRDefault="00C56F4F" w:rsidP="00AA56C2">
            <w:pPr>
              <w:rPr>
                <w:rFonts w:ascii="Calibri" w:hAnsi="Calibri"/>
                <w:szCs w:val="16"/>
              </w:rPr>
            </w:pPr>
            <w:r>
              <w:rPr>
                <w:rFonts w:ascii="Calibri" w:hAnsi="Calibri"/>
                <w:szCs w:val="16"/>
              </w:rPr>
              <w:t>Location:  Asan, Guam</w:t>
            </w:r>
          </w:p>
        </w:tc>
        <w:tc>
          <w:tcPr>
            <w:tcW w:w="3798" w:type="dxa"/>
            <w:gridSpan w:val="2"/>
            <w:tcBorders>
              <w:top w:val="single" w:sz="4" w:space="0" w:color="C0C0C0"/>
              <w:left w:val="single" w:sz="4" w:space="0" w:color="C0C0C0"/>
              <w:bottom w:val="single" w:sz="4" w:space="0" w:color="C0C0C0"/>
              <w:right w:val="single" w:sz="4" w:space="0" w:color="C0C0C0"/>
            </w:tcBorders>
          </w:tcPr>
          <w:p w:rsidR="00706C71" w:rsidRPr="00146377" w:rsidRDefault="00C56F4F" w:rsidP="00AA56C2">
            <w:pPr>
              <w:rPr>
                <w:rFonts w:ascii="Calibri" w:hAnsi="Calibri"/>
                <w:szCs w:val="16"/>
              </w:rPr>
            </w:pPr>
            <w:r>
              <w:rPr>
                <w:rFonts w:ascii="Calibri" w:hAnsi="Calibri"/>
                <w:szCs w:val="16"/>
              </w:rPr>
              <w:t xml:space="preserve">Department:  </w:t>
            </w:r>
          </w:p>
        </w:tc>
      </w:tr>
      <w:tr w:rsidR="00706C71" w:rsidRPr="00146377" w:rsidTr="005C339C">
        <w:tc>
          <w:tcPr>
            <w:tcW w:w="4507" w:type="dxa"/>
            <w:tcBorders>
              <w:top w:val="single" w:sz="4" w:space="0" w:color="C0C0C0"/>
              <w:left w:val="single" w:sz="4" w:space="0" w:color="C0C0C0"/>
              <w:bottom w:val="single" w:sz="4" w:space="0" w:color="C0C0C0"/>
              <w:right w:val="single" w:sz="4" w:space="0" w:color="C0C0C0"/>
            </w:tcBorders>
          </w:tcPr>
          <w:p w:rsidR="00146377" w:rsidRDefault="00706C71" w:rsidP="00857B95">
            <w:pPr>
              <w:rPr>
                <w:rFonts w:ascii="Calibri" w:hAnsi="Calibri"/>
                <w:szCs w:val="16"/>
              </w:rPr>
            </w:pPr>
            <w:r w:rsidRPr="00932D91">
              <w:rPr>
                <w:rFonts w:ascii="Calibri" w:hAnsi="Calibri"/>
                <w:szCs w:val="16"/>
              </w:rPr>
              <w:t>Key Interfaces:</w:t>
            </w:r>
            <w:r w:rsidR="00C56F4F">
              <w:rPr>
                <w:rFonts w:ascii="Calibri" w:hAnsi="Calibri"/>
                <w:szCs w:val="16"/>
              </w:rPr>
              <w:t xml:space="preserve">  </w:t>
            </w:r>
            <w:r w:rsidR="004C379E">
              <w:rPr>
                <w:rFonts w:ascii="Calibri" w:hAnsi="Calibri"/>
                <w:szCs w:val="16"/>
              </w:rPr>
              <w:t xml:space="preserve">Matson Operations Departments – (Oakland, Long Beach, Honolulu, Naha, and Shanghai), Guam Operations Department, CLX Vessel Crew members, Port of Guam Representatives, Matson Customer Service Departments </w:t>
            </w:r>
          </w:p>
          <w:p w:rsidR="00706C71" w:rsidRPr="00146377" w:rsidRDefault="00706C71" w:rsidP="00FD27AD">
            <w:pPr>
              <w:rPr>
                <w:rFonts w:ascii="Calibri" w:hAnsi="Calibri"/>
                <w:szCs w:val="16"/>
              </w:rPr>
            </w:pPr>
          </w:p>
        </w:tc>
        <w:tc>
          <w:tcPr>
            <w:tcW w:w="3510" w:type="dxa"/>
            <w:gridSpan w:val="2"/>
            <w:tcBorders>
              <w:top w:val="single" w:sz="4" w:space="0" w:color="C0C0C0"/>
              <w:left w:val="single" w:sz="4" w:space="0" w:color="C0C0C0"/>
              <w:bottom w:val="single" w:sz="4" w:space="0" w:color="C0C0C0"/>
              <w:right w:val="single" w:sz="4" w:space="0" w:color="C0C0C0"/>
            </w:tcBorders>
          </w:tcPr>
          <w:p w:rsidR="00706C71" w:rsidRPr="00146377" w:rsidRDefault="00706C71" w:rsidP="00857B95">
            <w:pPr>
              <w:rPr>
                <w:rFonts w:ascii="Calibri" w:hAnsi="Calibri"/>
                <w:szCs w:val="16"/>
              </w:rPr>
            </w:pPr>
            <w:r w:rsidRPr="00146377">
              <w:rPr>
                <w:rFonts w:ascii="Calibri" w:hAnsi="Calibri"/>
                <w:szCs w:val="16"/>
              </w:rPr>
              <w:t>Direct Reports</w:t>
            </w:r>
            <w:r w:rsidR="00AA56C2">
              <w:rPr>
                <w:rFonts w:ascii="Calibri" w:hAnsi="Calibri"/>
                <w:szCs w:val="16"/>
              </w:rPr>
              <w:t>:</w:t>
            </w:r>
            <w:r w:rsidR="00C56F4F">
              <w:rPr>
                <w:rFonts w:ascii="Calibri" w:hAnsi="Calibri"/>
                <w:szCs w:val="16"/>
              </w:rPr>
              <w:t xml:space="preserve">  None</w:t>
            </w:r>
          </w:p>
          <w:p w:rsidR="00706C71" w:rsidRPr="00146377" w:rsidRDefault="00706C71" w:rsidP="00C21FDE">
            <w:pPr>
              <w:rPr>
                <w:rFonts w:ascii="Calibri" w:hAnsi="Calibri"/>
                <w:szCs w:val="16"/>
              </w:rPr>
            </w:pPr>
          </w:p>
        </w:tc>
        <w:tc>
          <w:tcPr>
            <w:tcW w:w="1980" w:type="dxa"/>
            <w:tcBorders>
              <w:top w:val="single" w:sz="4" w:space="0" w:color="C0C0C0"/>
              <w:left w:val="single" w:sz="4" w:space="0" w:color="C0C0C0"/>
              <w:bottom w:val="single" w:sz="4" w:space="0" w:color="C0C0C0"/>
              <w:right w:val="single" w:sz="4" w:space="0" w:color="C0C0C0"/>
            </w:tcBorders>
          </w:tcPr>
          <w:p w:rsidR="00146377" w:rsidRDefault="002F5995" w:rsidP="00172220">
            <w:pPr>
              <w:rPr>
                <w:rFonts w:ascii="Calibri" w:hAnsi="Calibri"/>
                <w:szCs w:val="16"/>
              </w:rPr>
            </w:pPr>
            <w:r w:rsidRPr="00C56F4F">
              <w:rPr>
                <w:rFonts w:ascii="Calibri" w:hAnsi="Calibri"/>
                <w:szCs w:val="16"/>
              </w:rPr>
              <w:t xml:space="preserve">Salary </w:t>
            </w:r>
            <w:r w:rsidR="00706C71" w:rsidRPr="00C56F4F">
              <w:rPr>
                <w:rFonts w:ascii="Calibri" w:hAnsi="Calibri"/>
                <w:szCs w:val="16"/>
              </w:rPr>
              <w:t>Grade</w:t>
            </w:r>
            <w:r w:rsidR="002B3D97" w:rsidRPr="00C56F4F">
              <w:rPr>
                <w:rFonts w:ascii="Calibri" w:hAnsi="Calibri"/>
                <w:szCs w:val="16"/>
              </w:rPr>
              <w:t xml:space="preserve"> (HR)</w:t>
            </w:r>
            <w:r w:rsidR="00706C71" w:rsidRPr="00C56F4F">
              <w:rPr>
                <w:rFonts w:ascii="Calibri" w:hAnsi="Calibri"/>
                <w:szCs w:val="16"/>
              </w:rPr>
              <w:t>:</w:t>
            </w:r>
            <w:bookmarkStart w:id="1" w:name="Text1"/>
            <w:r w:rsidR="00C56F4F" w:rsidRPr="00C56F4F">
              <w:rPr>
                <w:rFonts w:ascii="Calibri" w:hAnsi="Calibri"/>
                <w:szCs w:val="16"/>
              </w:rPr>
              <w:t xml:space="preserve">  30N</w:t>
            </w:r>
          </w:p>
          <w:bookmarkEnd w:id="1"/>
          <w:p w:rsidR="00706C71" w:rsidRPr="00146377" w:rsidRDefault="00706C71" w:rsidP="00146377">
            <w:pPr>
              <w:rPr>
                <w:rFonts w:ascii="Calibri" w:hAnsi="Calibri"/>
                <w:szCs w:val="16"/>
              </w:rPr>
            </w:pPr>
          </w:p>
        </w:tc>
        <w:tc>
          <w:tcPr>
            <w:tcW w:w="1620" w:type="dxa"/>
            <w:tcBorders>
              <w:top w:val="single" w:sz="4" w:space="0" w:color="C0C0C0"/>
              <w:left w:val="single" w:sz="4" w:space="0" w:color="C0C0C0"/>
              <w:bottom w:val="single" w:sz="4" w:space="0" w:color="C0C0C0"/>
              <w:right w:val="single" w:sz="4" w:space="0" w:color="C0C0C0"/>
            </w:tcBorders>
          </w:tcPr>
          <w:p w:rsidR="00706C71" w:rsidRPr="00146377" w:rsidRDefault="00706C71" w:rsidP="00687A78">
            <w:pPr>
              <w:rPr>
                <w:rFonts w:ascii="Calibri" w:hAnsi="Calibri"/>
                <w:szCs w:val="16"/>
              </w:rPr>
            </w:pPr>
            <w:r w:rsidRPr="00146377">
              <w:rPr>
                <w:rFonts w:ascii="Calibri" w:hAnsi="Calibri"/>
                <w:szCs w:val="16"/>
              </w:rPr>
              <w:t>FLSA Status</w:t>
            </w:r>
            <w:r w:rsidR="002B3D97">
              <w:rPr>
                <w:rFonts w:ascii="Calibri" w:hAnsi="Calibri"/>
                <w:szCs w:val="16"/>
              </w:rPr>
              <w:t xml:space="preserve"> (HR)</w:t>
            </w:r>
            <w:r w:rsidRPr="00146377">
              <w:rPr>
                <w:rFonts w:ascii="Calibri" w:hAnsi="Calibri"/>
                <w:szCs w:val="16"/>
              </w:rPr>
              <w:t>:</w:t>
            </w:r>
          </w:p>
          <w:p w:rsidR="00706C71" w:rsidRPr="00146377" w:rsidRDefault="00B52336" w:rsidP="00687A78">
            <w:pPr>
              <w:rPr>
                <w:rFonts w:ascii="Calibri" w:hAnsi="Calibri"/>
                <w:szCs w:val="16"/>
                <w:u w:val="single"/>
              </w:rPr>
            </w:pPr>
            <w:r>
              <w:rPr>
                <w:rFonts w:ascii="Calibri" w:hAnsi="Calibri"/>
                <w:szCs w:val="16"/>
                <w:u w:val="single"/>
              </w:rPr>
              <w:fldChar w:fldCharType="begin">
                <w:ffData>
                  <w:name w:val="Check3"/>
                  <w:enabled/>
                  <w:calcOnExit w:val="0"/>
                  <w:checkBox>
                    <w:sizeAuto/>
                    <w:default w:val="1"/>
                  </w:checkBox>
                </w:ffData>
              </w:fldChar>
            </w:r>
            <w:bookmarkStart w:id="2" w:name="Check3"/>
            <w:r>
              <w:rPr>
                <w:rFonts w:ascii="Calibri" w:hAnsi="Calibri"/>
                <w:szCs w:val="16"/>
                <w:u w:val="single"/>
              </w:rPr>
              <w:instrText xml:space="preserve"> FORMCHECKBOX </w:instrText>
            </w:r>
            <w:r w:rsidR="00C749EB">
              <w:rPr>
                <w:rFonts w:ascii="Calibri" w:hAnsi="Calibri"/>
                <w:szCs w:val="16"/>
                <w:u w:val="single"/>
              </w:rPr>
            </w:r>
            <w:r w:rsidR="00C749EB">
              <w:rPr>
                <w:rFonts w:ascii="Calibri" w:hAnsi="Calibri"/>
                <w:szCs w:val="16"/>
                <w:u w:val="single"/>
              </w:rPr>
              <w:fldChar w:fldCharType="separate"/>
            </w:r>
            <w:r>
              <w:rPr>
                <w:rFonts w:ascii="Calibri" w:hAnsi="Calibri"/>
                <w:szCs w:val="16"/>
                <w:u w:val="single"/>
              </w:rPr>
              <w:fldChar w:fldCharType="end"/>
            </w:r>
            <w:bookmarkEnd w:id="2"/>
            <w:r w:rsidR="00706C71" w:rsidRPr="00146377">
              <w:rPr>
                <w:rFonts w:ascii="Calibri" w:hAnsi="Calibri"/>
                <w:szCs w:val="16"/>
                <w:u w:val="single"/>
              </w:rPr>
              <w:t xml:space="preserve"> Exempt</w:t>
            </w:r>
          </w:p>
          <w:p w:rsidR="00706C71" w:rsidRPr="00146377" w:rsidRDefault="00B52336" w:rsidP="00687A78">
            <w:pPr>
              <w:rPr>
                <w:rFonts w:ascii="Calibri" w:hAnsi="Calibri"/>
                <w:szCs w:val="16"/>
              </w:rPr>
            </w:pPr>
            <w:r>
              <w:rPr>
                <w:rFonts w:ascii="Calibri" w:hAnsi="Calibri"/>
                <w:szCs w:val="16"/>
              </w:rPr>
              <w:fldChar w:fldCharType="begin">
                <w:ffData>
                  <w:name w:val="Check4"/>
                  <w:enabled/>
                  <w:calcOnExit w:val="0"/>
                  <w:checkBox>
                    <w:sizeAuto/>
                    <w:default w:val="0"/>
                  </w:checkBox>
                </w:ffData>
              </w:fldChar>
            </w:r>
            <w:bookmarkStart w:id="3" w:name="Check4"/>
            <w:r>
              <w:rPr>
                <w:rFonts w:ascii="Calibri" w:hAnsi="Calibri"/>
                <w:szCs w:val="16"/>
              </w:rPr>
              <w:instrText xml:space="preserve"> FORMCHECKBOX </w:instrText>
            </w:r>
            <w:r w:rsidR="00C749EB">
              <w:rPr>
                <w:rFonts w:ascii="Calibri" w:hAnsi="Calibri"/>
                <w:szCs w:val="16"/>
              </w:rPr>
            </w:r>
            <w:r w:rsidR="00C749EB">
              <w:rPr>
                <w:rFonts w:ascii="Calibri" w:hAnsi="Calibri"/>
                <w:szCs w:val="16"/>
              </w:rPr>
              <w:fldChar w:fldCharType="separate"/>
            </w:r>
            <w:r>
              <w:rPr>
                <w:rFonts w:ascii="Calibri" w:hAnsi="Calibri"/>
                <w:szCs w:val="16"/>
              </w:rPr>
              <w:fldChar w:fldCharType="end"/>
            </w:r>
            <w:bookmarkEnd w:id="3"/>
            <w:r w:rsidR="00706C71" w:rsidRPr="00146377">
              <w:rPr>
                <w:rFonts w:ascii="Calibri" w:hAnsi="Calibri"/>
                <w:szCs w:val="16"/>
              </w:rPr>
              <w:t xml:space="preserve"> Non-exempt </w:t>
            </w:r>
          </w:p>
        </w:tc>
        <w:tc>
          <w:tcPr>
            <w:tcW w:w="2178" w:type="dxa"/>
            <w:tcBorders>
              <w:top w:val="single" w:sz="4" w:space="0" w:color="C0C0C0"/>
              <w:left w:val="single" w:sz="4" w:space="0" w:color="C0C0C0"/>
              <w:bottom w:val="single" w:sz="4" w:space="0" w:color="C0C0C0"/>
              <w:right w:val="single" w:sz="4" w:space="0" w:color="C0C0C0"/>
            </w:tcBorders>
          </w:tcPr>
          <w:p w:rsidR="00706C71" w:rsidRPr="00146377" w:rsidRDefault="00706C71" w:rsidP="00687A78">
            <w:pPr>
              <w:rPr>
                <w:rFonts w:ascii="Calibri" w:hAnsi="Calibri"/>
                <w:szCs w:val="16"/>
              </w:rPr>
            </w:pPr>
            <w:r w:rsidRPr="00146377">
              <w:rPr>
                <w:rFonts w:ascii="Calibri" w:hAnsi="Calibri"/>
                <w:szCs w:val="16"/>
              </w:rPr>
              <w:t>Type of position:</w:t>
            </w:r>
          </w:p>
          <w:p w:rsidR="00706C71" w:rsidRPr="00146377" w:rsidRDefault="00B52336" w:rsidP="00687A78">
            <w:pPr>
              <w:rPr>
                <w:rFonts w:ascii="Calibri" w:hAnsi="Calibri"/>
                <w:szCs w:val="16"/>
                <w:u w:val="single"/>
              </w:rPr>
            </w:pPr>
            <w:r>
              <w:rPr>
                <w:rFonts w:ascii="Calibri" w:hAnsi="Calibri"/>
                <w:szCs w:val="16"/>
                <w:u w:val="single"/>
              </w:rPr>
              <w:fldChar w:fldCharType="begin">
                <w:ffData>
                  <w:name w:val="Check1"/>
                  <w:enabled/>
                  <w:calcOnExit w:val="0"/>
                  <w:checkBox>
                    <w:sizeAuto/>
                    <w:default w:val="1"/>
                  </w:checkBox>
                </w:ffData>
              </w:fldChar>
            </w:r>
            <w:bookmarkStart w:id="4" w:name="Check1"/>
            <w:r>
              <w:rPr>
                <w:rFonts w:ascii="Calibri" w:hAnsi="Calibri"/>
                <w:szCs w:val="16"/>
                <w:u w:val="single"/>
              </w:rPr>
              <w:instrText xml:space="preserve"> FORMCHECKBOX </w:instrText>
            </w:r>
            <w:r w:rsidR="00C749EB">
              <w:rPr>
                <w:rFonts w:ascii="Calibri" w:hAnsi="Calibri"/>
                <w:szCs w:val="16"/>
                <w:u w:val="single"/>
              </w:rPr>
            </w:r>
            <w:r w:rsidR="00C749EB">
              <w:rPr>
                <w:rFonts w:ascii="Calibri" w:hAnsi="Calibri"/>
                <w:szCs w:val="16"/>
                <w:u w:val="single"/>
              </w:rPr>
              <w:fldChar w:fldCharType="separate"/>
            </w:r>
            <w:r>
              <w:rPr>
                <w:rFonts w:ascii="Calibri" w:hAnsi="Calibri"/>
                <w:szCs w:val="16"/>
                <w:u w:val="single"/>
              </w:rPr>
              <w:fldChar w:fldCharType="end"/>
            </w:r>
            <w:bookmarkEnd w:id="4"/>
            <w:r w:rsidR="00706C71" w:rsidRPr="00146377">
              <w:rPr>
                <w:rFonts w:ascii="Calibri" w:hAnsi="Calibri"/>
                <w:szCs w:val="16"/>
                <w:u w:val="single"/>
              </w:rPr>
              <w:t xml:space="preserve"> Full-time</w:t>
            </w:r>
          </w:p>
          <w:p w:rsidR="00706C71" w:rsidRPr="00146377" w:rsidRDefault="00B52336" w:rsidP="00687A78">
            <w:pPr>
              <w:rPr>
                <w:rFonts w:ascii="Calibri" w:hAnsi="Calibri"/>
                <w:szCs w:val="16"/>
              </w:rPr>
            </w:pPr>
            <w:r>
              <w:rPr>
                <w:rFonts w:ascii="Calibri" w:hAnsi="Calibri"/>
                <w:szCs w:val="16"/>
              </w:rPr>
              <w:fldChar w:fldCharType="begin">
                <w:ffData>
                  <w:name w:val="Check2"/>
                  <w:enabled w:val="0"/>
                  <w:calcOnExit w:val="0"/>
                  <w:checkBox>
                    <w:sizeAuto/>
                    <w:default w:val="0"/>
                  </w:checkBox>
                </w:ffData>
              </w:fldChar>
            </w:r>
            <w:bookmarkStart w:id="5" w:name="Check2"/>
            <w:r>
              <w:rPr>
                <w:rFonts w:ascii="Calibri" w:hAnsi="Calibri"/>
                <w:szCs w:val="16"/>
              </w:rPr>
              <w:instrText xml:space="preserve"> FORMCHECKBOX </w:instrText>
            </w:r>
            <w:r w:rsidR="00C749EB">
              <w:rPr>
                <w:rFonts w:ascii="Calibri" w:hAnsi="Calibri"/>
                <w:szCs w:val="16"/>
              </w:rPr>
            </w:r>
            <w:r w:rsidR="00C749EB">
              <w:rPr>
                <w:rFonts w:ascii="Calibri" w:hAnsi="Calibri"/>
                <w:szCs w:val="16"/>
              </w:rPr>
              <w:fldChar w:fldCharType="separate"/>
            </w:r>
            <w:r>
              <w:rPr>
                <w:rFonts w:ascii="Calibri" w:hAnsi="Calibri"/>
                <w:szCs w:val="16"/>
              </w:rPr>
              <w:fldChar w:fldCharType="end"/>
            </w:r>
            <w:bookmarkEnd w:id="5"/>
            <w:r w:rsidR="00706C71" w:rsidRPr="00146377">
              <w:rPr>
                <w:rFonts w:ascii="Calibri" w:hAnsi="Calibri"/>
                <w:szCs w:val="16"/>
              </w:rPr>
              <w:t xml:space="preserve"> Part-time</w:t>
            </w:r>
          </w:p>
          <w:p w:rsidR="00706C71" w:rsidRPr="00146377" w:rsidRDefault="00706C71" w:rsidP="00687A78">
            <w:pPr>
              <w:rPr>
                <w:rFonts w:ascii="Calibri" w:hAnsi="Calibri"/>
                <w:szCs w:val="16"/>
              </w:rPr>
            </w:pPr>
          </w:p>
        </w:tc>
      </w:tr>
      <w:tr w:rsidR="00AB285C" w:rsidRPr="00146377" w:rsidTr="00AB285C">
        <w:trPr>
          <w:trHeight w:val="827"/>
        </w:trPr>
        <w:tc>
          <w:tcPr>
            <w:tcW w:w="13795" w:type="dxa"/>
            <w:gridSpan w:val="6"/>
            <w:tcBorders>
              <w:top w:val="single" w:sz="4" w:space="0" w:color="C0C0C0"/>
              <w:left w:val="single" w:sz="4" w:space="0" w:color="C0C0C0"/>
              <w:right w:val="single" w:sz="4" w:space="0" w:color="C0C0C0"/>
            </w:tcBorders>
          </w:tcPr>
          <w:p w:rsidR="00AB285C" w:rsidRDefault="00AB285C" w:rsidP="00687A78">
            <w:pPr>
              <w:rPr>
                <w:rFonts w:ascii="Calibri" w:hAnsi="Calibri"/>
                <w:szCs w:val="16"/>
              </w:rPr>
            </w:pPr>
            <w:r>
              <w:rPr>
                <w:rFonts w:ascii="Calibri" w:hAnsi="Calibri"/>
                <w:szCs w:val="16"/>
              </w:rPr>
              <w:t>Overview:</w:t>
            </w:r>
          </w:p>
          <w:p w:rsidR="00AB285C" w:rsidRPr="00146377" w:rsidRDefault="00C56F4F" w:rsidP="007234F3">
            <w:pPr>
              <w:rPr>
                <w:rFonts w:ascii="Calibri" w:hAnsi="Calibri"/>
                <w:szCs w:val="16"/>
              </w:rPr>
            </w:pPr>
            <w:r w:rsidRPr="00C56F4F">
              <w:rPr>
                <w:rFonts w:ascii="Calibri" w:hAnsi="Calibri"/>
                <w:szCs w:val="16"/>
              </w:rPr>
              <w:t>This position</w:t>
            </w:r>
            <w:r w:rsidR="003A1604">
              <w:rPr>
                <w:rFonts w:ascii="Calibri" w:hAnsi="Calibri"/>
                <w:szCs w:val="16"/>
              </w:rPr>
              <w:t>’s main</w:t>
            </w:r>
            <w:r w:rsidRPr="00C56F4F">
              <w:rPr>
                <w:rFonts w:ascii="Calibri" w:hAnsi="Calibri"/>
                <w:szCs w:val="16"/>
              </w:rPr>
              <w:t xml:space="preserve"> responsib</w:t>
            </w:r>
            <w:r w:rsidR="003A1604">
              <w:rPr>
                <w:rFonts w:ascii="Calibri" w:hAnsi="Calibri"/>
                <w:szCs w:val="16"/>
              </w:rPr>
              <w:t xml:space="preserve">ility covers the managing of the </w:t>
            </w:r>
            <w:r w:rsidRPr="00C56F4F">
              <w:rPr>
                <w:rFonts w:ascii="Calibri" w:hAnsi="Calibri"/>
                <w:szCs w:val="16"/>
              </w:rPr>
              <w:t xml:space="preserve">marine </w:t>
            </w:r>
            <w:r w:rsidR="003A1604">
              <w:rPr>
                <w:rFonts w:ascii="Calibri" w:hAnsi="Calibri"/>
                <w:szCs w:val="16"/>
              </w:rPr>
              <w:t xml:space="preserve">cargo </w:t>
            </w:r>
            <w:r w:rsidRPr="00C56F4F">
              <w:rPr>
                <w:rFonts w:ascii="Calibri" w:hAnsi="Calibri"/>
                <w:szCs w:val="16"/>
              </w:rPr>
              <w:t xml:space="preserve">operations in Guam, ensuring that customer cargo, Company vessels, barges and tugs are managed while in port to ensure a </w:t>
            </w:r>
            <w:r w:rsidR="003A1604">
              <w:rPr>
                <w:rFonts w:ascii="Calibri" w:hAnsi="Calibri"/>
                <w:szCs w:val="16"/>
              </w:rPr>
              <w:t xml:space="preserve">safe and </w:t>
            </w:r>
            <w:r w:rsidRPr="00C56F4F">
              <w:rPr>
                <w:rFonts w:ascii="Calibri" w:hAnsi="Calibri"/>
                <w:szCs w:val="16"/>
              </w:rPr>
              <w:t>efficient operation to meet Company goals and objectives.</w:t>
            </w:r>
            <w:r w:rsidR="00632EA2">
              <w:rPr>
                <w:rFonts w:ascii="Calibri" w:hAnsi="Calibri"/>
                <w:szCs w:val="16"/>
              </w:rPr>
              <w:t xml:space="preserve">  Additionally this position provides support to the container yard operations</w:t>
            </w:r>
            <w:r w:rsidR="007234F3" w:rsidRPr="007234F3">
              <w:rPr>
                <w:rFonts w:ascii="Calibri" w:hAnsi="Calibri"/>
                <w:szCs w:val="16"/>
              </w:rPr>
              <w:t>, as needed,</w:t>
            </w:r>
            <w:r w:rsidR="007234F3">
              <w:rPr>
                <w:rFonts w:ascii="Calibri" w:hAnsi="Calibri"/>
                <w:szCs w:val="16"/>
              </w:rPr>
              <w:t xml:space="preserve"> with regards to managing container deliveries/receipts, managing use of company equipment, and various CY related reporting.  </w:t>
            </w:r>
            <w:r w:rsidR="00632EA2">
              <w:rPr>
                <w:rFonts w:ascii="Calibri" w:hAnsi="Calibri"/>
                <w:szCs w:val="16"/>
              </w:rPr>
              <w:t xml:space="preserve">  </w:t>
            </w:r>
          </w:p>
        </w:tc>
      </w:tr>
      <w:tr w:rsidR="005C339C" w:rsidRPr="00146377" w:rsidTr="00AA56C2">
        <w:trPr>
          <w:trHeight w:val="2420"/>
        </w:trPr>
        <w:tc>
          <w:tcPr>
            <w:tcW w:w="8017" w:type="dxa"/>
            <w:gridSpan w:val="3"/>
            <w:vMerge w:val="restart"/>
            <w:tcBorders>
              <w:top w:val="single" w:sz="4" w:space="0" w:color="C0C0C0"/>
              <w:left w:val="single" w:sz="4" w:space="0" w:color="C0C0C0"/>
              <w:right w:val="single" w:sz="4" w:space="0" w:color="C0C0C0"/>
            </w:tcBorders>
          </w:tcPr>
          <w:p w:rsidR="00F64352" w:rsidRPr="00932D91" w:rsidRDefault="00F64352" w:rsidP="00F64352">
            <w:pPr>
              <w:pStyle w:val="BulletedList"/>
              <w:numPr>
                <w:ilvl w:val="0"/>
                <w:numId w:val="0"/>
              </w:numPr>
              <w:spacing w:before="40" w:after="0"/>
              <w:ind w:left="432" w:hanging="450"/>
              <w:rPr>
                <w:rFonts w:ascii="Calibri" w:hAnsi="Calibri"/>
              </w:rPr>
            </w:pPr>
            <w:r w:rsidRPr="00932D91">
              <w:rPr>
                <w:rFonts w:ascii="Calibri" w:hAnsi="Calibri"/>
              </w:rPr>
              <w:t>Pri</w:t>
            </w:r>
            <w:r w:rsidR="002D16D2" w:rsidRPr="00932D91">
              <w:rPr>
                <w:rFonts w:ascii="Calibri" w:hAnsi="Calibri"/>
              </w:rPr>
              <w:t>mary Duties and Competencies</w:t>
            </w:r>
            <w:r w:rsidRPr="00932D91">
              <w:rPr>
                <w:rFonts w:ascii="Calibri" w:hAnsi="Calibri"/>
              </w:rPr>
              <w:t xml:space="preserve">: </w:t>
            </w:r>
          </w:p>
          <w:p w:rsidR="002B4EBD" w:rsidRPr="00932D91" w:rsidRDefault="002B4EBD" w:rsidP="002B4EBD">
            <w:pPr>
              <w:pStyle w:val="BulletedList"/>
              <w:numPr>
                <w:ilvl w:val="0"/>
                <w:numId w:val="32"/>
              </w:numPr>
              <w:spacing w:after="120"/>
              <w:rPr>
                <w:rFonts w:ascii="Calibri" w:hAnsi="Calibri"/>
              </w:rPr>
            </w:pPr>
            <w:r w:rsidRPr="00932D91">
              <w:rPr>
                <w:rFonts w:ascii="Calibri" w:hAnsi="Calibri"/>
              </w:rPr>
              <w:t>Responsible for the preparation of vessel discharge and load information with particular attention given to meeting customers' needs.</w:t>
            </w:r>
          </w:p>
          <w:p w:rsidR="002B4EBD" w:rsidRPr="00932D91" w:rsidRDefault="002B4EBD" w:rsidP="002B4EBD">
            <w:pPr>
              <w:pStyle w:val="BulletedList"/>
              <w:numPr>
                <w:ilvl w:val="0"/>
                <w:numId w:val="32"/>
              </w:numPr>
              <w:spacing w:after="120"/>
              <w:rPr>
                <w:rFonts w:ascii="Calibri" w:hAnsi="Calibri"/>
              </w:rPr>
            </w:pPr>
            <w:r w:rsidRPr="00932D91">
              <w:rPr>
                <w:rFonts w:ascii="Calibri" w:hAnsi="Calibri"/>
              </w:rPr>
              <w:t xml:space="preserve">Oversee the Port Authority of Guam personnel during vessel operations to ensure that work schedule is followed.  Provide planning support, able to direct and prioritize work to maintain a productive operation.  </w:t>
            </w:r>
          </w:p>
          <w:p w:rsidR="002B4EBD" w:rsidRPr="00932D91" w:rsidRDefault="002B4EBD" w:rsidP="002B4EBD">
            <w:pPr>
              <w:pStyle w:val="BulletedList"/>
              <w:numPr>
                <w:ilvl w:val="0"/>
                <w:numId w:val="32"/>
              </w:numPr>
              <w:spacing w:after="120"/>
              <w:rPr>
                <w:rFonts w:ascii="Calibri" w:hAnsi="Calibri"/>
              </w:rPr>
            </w:pPr>
            <w:r w:rsidRPr="00932D91">
              <w:rPr>
                <w:rFonts w:ascii="Calibri" w:hAnsi="Calibri"/>
              </w:rPr>
              <w:t>Understand and be proficient with Matson SPARCS Vessel Planning System to ensure that accurate information is obtained from and transferred to the databases for efficient vessel operation.</w:t>
            </w:r>
          </w:p>
          <w:p w:rsidR="002B4EBD" w:rsidRPr="00932D91" w:rsidRDefault="002B4EBD" w:rsidP="002B4EBD">
            <w:pPr>
              <w:pStyle w:val="BulletedList"/>
              <w:numPr>
                <w:ilvl w:val="0"/>
                <w:numId w:val="34"/>
              </w:numPr>
              <w:spacing w:after="120"/>
              <w:rPr>
                <w:rFonts w:ascii="Calibri" w:hAnsi="Calibri"/>
              </w:rPr>
            </w:pPr>
            <w:r w:rsidRPr="00932D91">
              <w:rPr>
                <w:rFonts w:ascii="Calibri" w:hAnsi="Calibri"/>
              </w:rPr>
              <w:t xml:space="preserve">Ensure that all inbound containers are placed on wheels within 24 hours after completion of vessel operation.  Ensure </w:t>
            </w:r>
            <w:r w:rsidR="004A754B">
              <w:rPr>
                <w:rFonts w:ascii="Calibri" w:hAnsi="Calibri"/>
              </w:rPr>
              <w:t>all equipment within the port is tracked and accounted for.</w:t>
            </w:r>
          </w:p>
          <w:p w:rsidR="002B4EBD" w:rsidRPr="00932D91" w:rsidRDefault="002B4EBD" w:rsidP="002B4EBD">
            <w:pPr>
              <w:pStyle w:val="BulletedList"/>
              <w:numPr>
                <w:ilvl w:val="0"/>
                <w:numId w:val="34"/>
              </w:numPr>
              <w:spacing w:after="120"/>
              <w:rPr>
                <w:rFonts w:ascii="Calibri" w:hAnsi="Calibri"/>
              </w:rPr>
            </w:pPr>
            <w:r w:rsidRPr="00932D91">
              <w:rPr>
                <w:rFonts w:ascii="Calibri" w:hAnsi="Calibri"/>
              </w:rPr>
              <w:t>Participate in a Quality Team and work on attending all office, department and committee meetings and/or training sessions.</w:t>
            </w:r>
          </w:p>
          <w:p w:rsidR="00F64352" w:rsidRPr="00932D91" w:rsidRDefault="002B4EBD" w:rsidP="002B4EBD">
            <w:pPr>
              <w:pStyle w:val="BulletedList"/>
              <w:numPr>
                <w:ilvl w:val="0"/>
                <w:numId w:val="34"/>
              </w:numPr>
              <w:spacing w:after="120"/>
              <w:rPr>
                <w:rFonts w:ascii="Calibri" w:hAnsi="Calibri"/>
              </w:rPr>
            </w:pPr>
            <w:r w:rsidRPr="00932D91">
              <w:rPr>
                <w:rFonts w:ascii="Calibri" w:hAnsi="Calibri"/>
              </w:rPr>
              <w:t>Initiates and recommends change to the operation to improve the efficiency and effectiveness of the Marine Department.</w:t>
            </w:r>
          </w:p>
          <w:p w:rsidR="002B4EBD" w:rsidRPr="00932D91" w:rsidRDefault="002B4EBD" w:rsidP="00166B8A">
            <w:pPr>
              <w:pStyle w:val="BulletedList"/>
              <w:numPr>
                <w:ilvl w:val="0"/>
                <w:numId w:val="34"/>
              </w:numPr>
              <w:spacing w:after="120"/>
              <w:rPr>
                <w:rFonts w:ascii="Calibri" w:hAnsi="Calibri"/>
              </w:rPr>
            </w:pPr>
            <w:r w:rsidRPr="00932D91">
              <w:rPr>
                <w:rFonts w:ascii="Calibri" w:hAnsi="Calibri"/>
              </w:rPr>
              <w:t>The incumbent will at the direction of the mar</w:t>
            </w:r>
            <w:r w:rsidR="004A754B">
              <w:rPr>
                <w:rFonts w:ascii="Calibri" w:hAnsi="Calibri"/>
              </w:rPr>
              <w:t>ine supervisor ensure that all s</w:t>
            </w:r>
            <w:r w:rsidRPr="00932D91">
              <w:rPr>
                <w:rFonts w:ascii="Calibri" w:hAnsi="Calibri"/>
              </w:rPr>
              <w:t>horeside operations related to vessel/barge arrival and departures are completed as dictated by cargo requirements.  The incumbent must have an understanding of Port of Guam operations to maximize efficiency and ensure that customer service standards are achieved in the shipping and receiving of customer cargo.  The incumbent works with the Port of Guam personnel to ensure that all cargo and containers are available for customers.</w:t>
            </w:r>
          </w:p>
          <w:p w:rsidR="002B4EBD" w:rsidRPr="00932D91" w:rsidRDefault="002B4EBD" w:rsidP="00166B8A">
            <w:pPr>
              <w:pStyle w:val="BulletedList"/>
              <w:numPr>
                <w:ilvl w:val="0"/>
                <w:numId w:val="34"/>
              </w:numPr>
              <w:spacing w:after="120"/>
              <w:rPr>
                <w:rFonts w:ascii="Calibri" w:hAnsi="Calibri"/>
              </w:rPr>
            </w:pPr>
            <w:r w:rsidRPr="00932D91">
              <w:rPr>
                <w:rFonts w:ascii="Calibri" w:hAnsi="Calibri"/>
              </w:rPr>
              <w:t>The incumbent performs supervisory duties to coordinate workflow and to monitor the conduct, quality and quantity of work performed.</w:t>
            </w:r>
          </w:p>
          <w:p w:rsidR="002B4EBD" w:rsidRPr="00932D91" w:rsidRDefault="002B4EBD" w:rsidP="002B4EBD">
            <w:pPr>
              <w:pStyle w:val="BulletedList"/>
              <w:numPr>
                <w:ilvl w:val="0"/>
                <w:numId w:val="34"/>
              </w:numPr>
              <w:spacing w:after="120"/>
              <w:rPr>
                <w:rFonts w:ascii="Calibri" w:hAnsi="Calibri"/>
              </w:rPr>
            </w:pPr>
            <w:r w:rsidRPr="00932D91">
              <w:rPr>
                <w:rFonts w:ascii="Calibri" w:hAnsi="Calibri"/>
              </w:rPr>
              <w:t>The incumbent must possess excellent communication skills, both verbal and written, the ability to analyze operation’s information needs and recommend improvements, the ability to maintain positive rapport with personnel at all levels of the company and the ability to work on his/her own, with minimal direction</w:t>
            </w:r>
            <w:r w:rsidR="004A754B">
              <w:rPr>
                <w:rFonts w:ascii="Calibri" w:hAnsi="Calibri"/>
              </w:rPr>
              <w:t xml:space="preserve"> and must be willing to work shift work (7pm to 7am) once or twice a week.  </w:t>
            </w:r>
          </w:p>
        </w:tc>
        <w:tc>
          <w:tcPr>
            <w:tcW w:w="5778" w:type="dxa"/>
            <w:gridSpan w:val="3"/>
            <w:tcBorders>
              <w:top w:val="single" w:sz="4" w:space="0" w:color="C0C0C0"/>
              <w:left w:val="single" w:sz="4" w:space="0" w:color="C0C0C0"/>
              <w:bottom w:val="single" w:sz="4" w:space="0" w:color="C0C0C0"/>
              <w:right w:val="single" w:sz="4" w:space="0" w:color="C0C0C0"/>
            </w:tcBorders>
          </w:tcPr>
          <w:p w:rsidR="005C339C" w:rsidRPr="00932D91" w:rsidRDefault="005C339C" w:rsidP="00687A78">
            <w:pPr>
              <w:rPr>
                <w:rFonts w:ascii="Calibri" w:hAnsi="Calibri"/>
                <w:szCs w:val="16"/>
              </w:rPr>
            </w:pPr>
            <w:r w:rsidRPr="00932D91">
              <w:rPr>
                <w:rFonts w:ascii="Calibri" w:hAnsi="Calibri"/>
                <w:szCs w:val="16"/>
              </w:rPr>
              <w:t>Technical Requirements</w:t>
            </w:r>
            <w:r w:rsidR="008F4474" w:rsidRPr="00932D91">
              <w:rPr>
                <w:rFonts w:ascii="Calibri" w:hAnsi="Calibri"/>
                <w:szCs w:val="16"/>
              </w:rPr>
              <w:t>/</w:t>
            </w:r>
            <w:r w:rsidR="002D16D2" w:rsidRPr="00932D91">
              <w:rPr>
                <w:rFonts w:ascii="Calibri" w:hAnsi="Calibri"/>
                <w:szCs w:val="16"/>
              </w:rPr>
              <w:t>Responsibilities</w:t>
            </w:r>
            <w:r w:rsidRPr="00932D91">
              <w:rPr>
                <w:rFonts w:ascii="Calibri" w:hAnsi="Calibri"/>
                <w:szCs w:val="16"/>
              </w:rPr>
              <w:t xml:space="preserve">: </w:t>
            </w:r>
          </w:p>
          <w:p w:rsidR="00932D91" w:rsidRPr="00932D91" w:rsidRDefault="00932D91" w:rsidP="00932D91">
            <w:pPr>
              <w:numPr>
                <w:ilvl w:val="0"/>
                <w:numId w:val="14"/>
              </w:numPr>
              <w:ind w:right="-115"/>
              <w:rPr>
                <w:rFonts w:ascii="Calibri" w:hAnsi="Calibri"/>
                <w:szCs w:val="16"/>
              </w:rPr>
            </w:pPr>
            <w:r w:rsidRPr="00932D91">
              <w:rPr>
                <w:rFonts w:ascii="Calibri" w:hAnsi="Calibri"/>
                <w:szCs w:val="16"/>
              </w:rPr>
              <w:t>Ability to think ahead and plan.</w:t>
            </w:r>
          </w:p>
          <w:p w:rsidR="00932D91" w:rsidRPr="00932D91" w:rsidRDefault="00932D91" w:rsidP="00932D91">
            <w:pPr>
              <w:numPr>
                <w:ilvl w:val="0"/>
                <w:numId w:val="14"/>
              </w:numPr>
              <w:ind w:right="-115"/>
              <w:rPr>
                <w:rFonts w:ascii="Calibri" w:hAnsi="Calibri"/>
                <w:szCs w:val="16"/>
              </w:rPr>
            </w:pPr>
            <w:r w:rsidRPr="00932D91">
              <w:rPr>
                <w:rFonts w:ascii="Calibri" w:hAnsi="Calibri"/>
                <w:szCs w:val="16"/>
              </w:rPr>
              <w:t>Management: the ability to organize and manage multiple priorities.</w:t>
            </w:r>
          </w:p>
          <w:p w:rsidR="00932D91" w:rsidRPr="00932D91" w:rsidRDefault="00932D91" w:rsidP="00932D91">
            <w:pPr>
              <w:numPr>
                <w:ilvl w:val="0"/>
                <w:numId w:val="14"/>
              </w:numPr>
              <w:ind w:right="-115"/>
              <w:rPr>
                <w:rFonts w:ascii="Calibri" w:hAnsi="Calibri"/>
                <w:szCs w:val="16"/>
              </w:rPr>
            </w:pPr>
            <w:r w:rsidRPr="00932D91">
              <w:rPr>
                <w:rFonts w:ascii="Calibri" w:hAnsi="Calibri"/>
                <w:szCs w:val="16"/>
              </w:rPr>
              <w:t>Problem analysis and problem resolution at a functional level.</w:t>
            </w:r>
          </w:p>
          <w:p w:rsidR="00932D91" w:rsidRPr="00932D91" w:rsidRDefault="00932D91" w:rsidP="00932D91">
            <w:pPr>
              <w:numPr>
                <w:ilvl w:val="0"/>
                <w:numId w:val="14"/>
              </w:numPr>
              <w:ind w:right="-115"/>
              <w:rPr>
                <w:rFonts w:ascii="Calibri" w:hAnsi="Calibri"/>
                <w:szCs w:val="16"/>
              </w:rPr>
            </w:pPr>
            <w:r w:rsidRPr="00932D91">
              <w:rPr>
                <w:rFonts w:ascii="Calibri" w:hAnsi="Calibri"/>
                <w:szCs w:val="16"/>
              </w:rPr>
              <w:t>Excellent interpersonal and communication skills.</w:t>
            </w:r>
          </w:p>
          <w:p w:rsidR="00932D91" w:rsidRPr="00932D91" w:rsidRDefault="00932D91" w:rsidP="00932D91">
            <w:pPr>
              <w:numPr>
                <w:ilvl w:val="0"/>
                <w:numId w:val="14"/>
              </w:numPr>
              <w:ind w:right="-115"/>
              <w:rPr>
                <w:rFonts w:ascii="Calibri" w:hAnsi="Calibri"/>
                <w:szCs w:val="16"/>
              </w:rPr>
            </w:pPr>
            <w:r w:rsidRPr="00932D91">
              <w:rPr>
                <w:rFonts w:ascii="Calibri" w:hAnsi="Calibri"/>
                <w:szCs w:val="16"/>
              </w:rPr>
              <w:t>A strong team player that focuses upon bringing different work groups together.</w:t>
            </w:r>
          </w:p>
          <w:p w:rsidR="005C339C" w:rsidRPr="00932D91" w:rsidRDefault="00932D91" w:rsidP="00932D91">
            <w:pPr>
              <w:numPr>
                <w:ilvl w:val="0"/>
                <w:numId w:val="14"/>
              </w:numPr>
              <w:ind w:right="-115"/>
              <w:rPr>
                <w:rFonts w:ascii="Calibri" w:hAnsi="Calibri"/>
                <w:szCs w:val="16"/>
              </w:rPr>
            </w:pPr>
            <w:r w:rsidRPr="00932D91">
              <w:rPr>
                <w:rFonts w:ascii="Calibri" w:hAnsi="Calibri"/>
                <w:szCs w:val="16"/>
              </w:rPr>
              <w:t>Computer proficiency with Power Point, Excel and Word software programs.</w:t>
            </w:r>
          </w:p>
        </w:tc>
      </w:tr>
      <w:tr w:rsidR="005C339C" w:rsidRPr="00146377" w:rsidTr="005C339C">
        <w:trPr>
          <w:trHeight w:val="1727"/>
        </w:trPr>
        <w:tc>
          <w:tcPr>
            <w:tcW w:w="8017" w:type="dxa"/>
            <w:gridSpan w:val="3"/>
            <w:vMerge/>
            <w:tcBorders>
              <w:left w:val="single" w:sz="4" w:space="0" w:color="C0C0C0"/>
              <w:bottom w:val="single" w:sz="4" w:space="0" w:color="C0C0C0"/>
              <w:right w:val="single" w:sz="4" w:space="0" w:color="C0C0C0"/>
            </w:tcBorders>
          </w:tcPr>
          <w:p w:rsidR="005C339C" w:rsidRPr="00932D91" w:rsidRDefault="005C339C" w:rsidP="00E44626">
            <w:pPr>
              <w:pStyle w:val="BulletedList"/>
              <w:numPr>
                <w:ilvl w:val="0"/>
                <w:numId w:val="0"/>
              </w:numPr>
              <w:ind w:left="432" w:hanging="450"/>
              <w:rPr>
                <w:rFonts w:ascii="Calibri" w:hAnsi="Calibri"/>
              </w:rPr>
            </w:pPr>
          </w:p>
        </w:tc>
        <w:tc>
          <w:tcPr>
            <w:tcW w:w="5778" w:type="dxa"/>
            <w:gridSpan w:val="3"/>
            <w:tcBorders>
              <w:top w:val="single" w:sz="4" w:space="0" w:color="C0C0C0"/>
              <w:left w:val="single" w:sz="4" w:space="0" w:color="C0C0C0"/>
              <w:bottom w:val="single" w:sz="4" w:space="0" w:color="C0C0C0"/>
              <w:right w:val="single" w:sz="4" w:space="0" w:color="C0C0C0"/>
            </w:tcBorders>
          </w:tcPr>
          <w:p w:rsidR="005C339C" w:rsidRPr="00932D91" w:rsidRDefault="005C339C" w:rsidP="005C339C">
            <w:pPr>
              <w:rPr>
                <w:rFonts w:ascii="Calibri" w:hAnsi="Calibri"/>
                <w:szCs w:val="16"/>
              </w:rPr>
            </w:pPr>
            <w:r w:rsidRPr="00932D91">
              <w:rPr>
                <w:rFonts w:ascii="Calibri" w:hAnsi="Calibri"/>
                <w:szCs w:val="16"/>
              </w:rPr>
              <w:t>Physical Requirements:</w:t>
            </w:r>
          </w:p>
          <w:p w:rsidR="00CE27AB" w:rsidRPr="00932D91" w:rsidRDefault="00376B9A" w:rsidP="00CE27AB">
            <w:pPr>
              <w:rPr>
                <w:rFonts w:ascii="Calibri" w:hAnsi="Calibri"/>
                <w:sz w:val="22"/>
                <w:szCs w:val="22"/>
              </w:rPr>
            </w:pPr>
            <w:r w:rsidRPr="00932D91">
              <w:rPr>
                <w:rFonts w:ascii="Calibri" w:hAnsi="Calibri"/>
                <w:szCs w:val="16"/>
              </w:rPr>
              <w:fldChar w:fldCharType="begin">
                <w:ffData>
                  <w:name w:val=""/>
                  <w:enabled w:val="0"/>
                  <w:calcOnExit w:val="0"/>
                  <w:checkBox>
                    <w:sizeAuto/>
                    <w:default w:val="1"/>
                  </w:checkBox>
                </w:ffData>
              </w:fldChar>
            </w:r>
            <w:r w:rsidRPr="00932D91">
              <w:rPr>
                <w:rFonts w:ascii="Calibri" w:hAnsi="Calibri"/>
                <w:szCs w:val="16"/>
              </w:rPr>
              <w:instrText xml:space="preserve"> FORMCHECKBOX </w:instrText>
            </w:r>
            <w:r w:rsidR="00C749EB">
              <w:rPr>
                <w:rFonts w:ascii="Calibri" w:hAnsi="Calibri"/>
                <w:szCs w:val="16"/>
              </w:rPr>
            </w:r>
            <w:r w:rsidR="00C749EB">
              <w:rPr>
                <w:rFonts w:ascii="Calibri" w:hAnsi="Calibri"/>
                <w:szCs w:val="16"/>
              </w:rPr>
              <w:fldChar w:fldCharType="separate"/>
            </w:r>
            <w:r w:rsidRPr="00932D91">
              <w:rPr>
                <w:rFonts w:ascii="Calibri" w:hAnsi="Calibri"/>
                <w:szCs w:val="16"/>
              </w:rPr>
              <w:fldChar w:fldCharType="end"/>
            </w:r>
            <w:r w:rsidRPr="00932D91">
              <w:t xml:space="preserve"> </w:t>
            </w:r>
            <w:r w:rsidR="001D4C6B" w:rsidRPr="00932D91">
              <w:rPr>
                <w:rFonts w:ascii="Calibri" w:hAnsi="Calibri" w:cs="Calibri"/>
              </w:rPr>
              <w:t xml:space="preserve">Sitting </w:t>
            </w:r>
            <w:r w:rsidRPr="00932D91">
              <w:rPr>
                <w:rFonts w:ascii="Calibri" w:hAnsi="Calibri" w:cs="Calibri"/>
                <w:u w:val="single"/>
              </w:rPr>
              <w:t>_</w:t>
            </w:r>
            <w:r w:rsidR="00D235AB" w:rsidRPr="00932D91">
              <w:rPr>
                <w:rFonts w:ascii="Calibri" w:hAnsi="Calibri" w:cs="Calibri"/>
                <w:u w:val="single"/>
              </w:rPr>
              <w:t xml:space="preserve">up to </w:t>
            </w:r>
            <w:r w:rsidR="001D4C6B" w:rsidRPr="00932D91">
              <w:rPr>
                <w:rFonts w:ascii="Calibri" w:hAnsi="Calibri" w:cs="Calibri"/>
                <w:u w:val="single"/>
              </w:rPr>
              <w:t>45</w:t>
            </w:r>
            <w:r w:rsidR="00CE27AB" w:rsidRPr="00932D91">
              <w:rPr>
                <w:rFonts w:ascii="Calibri" w:hAnsi="Calibri" w:cs="Calibri"/>
              </w:rPr>
              <w:t xml:space="preserve">_ minutes per hour                                                                   </w:t>
            </w:r>
          </w:p>
          <w:p w:rsidR="00CE27AB" w:rsidRPr="00932D91" w:rsidRDefault="00376B9A" w:rsidP="00CE27AB">
            <w:r w:rsidRPr="00932D91">
              <w:rPr>
                <w:rFonts w:ascii="Calibri" w:hAnsi="Calibri"/>
                <w:szCs w:val="16"/>
              </w:rPr>
              <w:fldChar w:fldCharType="begin">
                <w:ffData>
                  <w:name w:val=""/>
                  <w:enabled w:val="0"/>
                  <w:calcOnExit w:val="0"/>
                  <w:checkBox>
                    <w:sizeAuto/>
                    <w:default w:val="1"/>
                  </w:checkBox>
                </w:ffData>
              </w:fldChar>
            </w:r>
            <w:r w:rsidRPr="00932D91">
              <w:rPr>
                <w:rFonts w:ascii="Calibri" w:hAnsi="Calibri"/>
                <w:szCs w:val="16"/>
              </w:rPr>
              <w:instrText xml:space="preserve"> FORMCHECKBOX </w:instrText>
            </w:r>
            <w:r w:rsidR="00C749EB">
              <w:rPr>
                <w:rFonts w:ascii="Calibri" w:hAnsi="Calibri"/>
                <w:szCs w:val="16"/>
              </w:rPr>
            </w:r>
            <w:r w:rsidR="00C749EB">
              <w:rPr>
                <w:rFonts w:ascii="Calibri" w:hAnsi="Calibri"/>
                <w:szCs w:val="16"/>
              </w:rPr>
              <w:fldChar w:fldCharType="separate"/>
            </w:r>
            <w:r w:rsidRPr="00932D91">
              <w:rPr>
                <w:rFonts w:ascii="Calibri" w:hAnsi="Calibri"/>
                <w:szCs w:val="16"/>
              </w:rPr>
              <w:fldChar w:fldCharType="end"/>
            </w:r>
            <w:r w:rsidRPr="00932D91">
              <w:t xml:space="preserve"> </w:t>
            </w:r>
            <w:r w:rsidR="00CE27AB" w:rsidRPr="00932D91">
              <w:rPr>
                <w:rFonts w:ascii="Calibri" w:hAnsi="Calibri" w:cs="Calibri"/>
              </w:rPr>
              <w:t xml:space="preserve">Walking </w:t>
            </w:r>
            <w:r w:rsidRPr="00932D91">
              <w:rPr>
                <w:rFonts w:ascii="Calibri" w:hAnsi="Calibri" w:cs="Calibri"/>
                <w:u w:val="single"/>
              </w:rPr>
              <w:t>_</w:t>
            </w:r>
            <w:r w:rsidR="00D235AB" w:rsidRPr="00932D91">
              <w:rPr>
                <w:rFonts w:ascii="Calibri" w:hAnsi="Calibri" w:cs="Calibri"/>
                <w:u w:val="single"/>
              </w:rPr>
              <w:t xml:space="preserve">up to </w:t>
            </w:r>
            <w:r w:rsidR="001D4C6B" w:rsidRPr="00932D91">
              <w:rPr>
                <w:rFonts w:ascii="Calibri" w:hAnsi="Calibri" w:cs="Calibri"/>
                <w:u w:val="single"/>
              </w:rPr>
              <w:t>45</w:t>
            </w:r>
            <w:r w:rsidR="00CE27AB" w:rsidRPr="00932D91">
              <w:rPr>
                <w:rFonts w:ascii="Calibri" w:hAnsi="Calibri" w:cs="Calibri"/>
                <w:u w:val="single"/>
              </w:rPr>
              <w:t>__</w:t>
            </w:r>
            <w:r w:rsidR="00CE27AB" w:rsidRPr="00932D91">
              <w:rPr>
                <w:rFonts w:ascii="Calibri" w:hAnsi="Calibri" w:cs="Calibri"/>
              </w:rPr>
              <w:t xml:space="preserve"> minutes per hour</w:t>
            </w:r>
          </w:p>
          <w:p w:rsidR="00CE27AB" w:rsidRPr="00932D91" w:rsidRDefault="00376B9A" w:rsidP="00CE27AB">
            <w:r w:rsidRPr="00932D91">
              <w:rPr>
                <w:rFonts w:ascii="Calibri" w:hAnsi="Calibri"/>
                <w:szCs w:val="16"/>
              </w:rPr>
              <w:fldChar w:fldCharType="begin">
                <w:ffData>
                  <w:name w:val=""/>
                  <w:enabled w:val="0"/>
                  <w:calcOnExit w:val="0"/>
                  <w:checkBox>
                    <w:sizeAuto/>
                    <w:default w:val="1"/>
                  </w:checkBox>
                </w:ffData>
              </w:fldChar>
            </w:r>
            <w:r w:rsidRPr="00932D91">
              <w:rPr>
                <w:rFonts w:ascii="Calibri" w:hAnsi="Calibri"/>
                <w:szCs w:val="16"/>
              </w:rPr>
              <w:instrText xml:space="preserve"> FORMCHECKBOX </w:instrText>
            </w:r>
            <w:r w:rsidR="00C749EB">
              <w:rPr>
                <w:rFonts w:ascii="Calibri" w:hAnsi="Calibri"/>
                <w:szCs w:val="16"/>
              </w:rPr>
            </w:r>
            <w:r w:rsidR="00C749EB">
              <w:rPr>
                <w:rFonts w:ascii="Calibri" w:hAnsi="Calibri"/>
                <w:szCs w:val="16"/>
              </w:rPr>
              <w:fldChar w:fldCharType="separate"/>
            </w:r>
            <w:r w:rsidRPr="00932D91">
              <w:rPr>
                <w:rFonts w:ascii="Calibri" w:hAnsi="Calibri"/>
                <w:szCs w:val="16"/>
              </w:rPr>
              <w:fldChar w:fldCharType="end"/>
            </w:r>
            <w:r w:rsidRPr="00932D91">
              <w:t xml:space="preserve"> </w:t>
            </w:r>
            <w:r w:rsidR="00CE27AB" w:rsidRPr="00932D91">
              <w:rPr>
                <w:rFonts w:ascii="Calibri" w:hAnsi="Calibri" w:cs="Calibri"/>
              </w:rPr>
              <w:t xml:space="preserve">Standing  </w:t>
            </w:r>
            <w:r w:rsidRPr="00932D91">
              <w:rPr>
                <w:rFonts w:ascii="Calibri" w:hAnsi="Calibri" w:cs="Calibri"/>
                <w:u w:val="single"/>
              </w:rPr>
              <w:t>_</w:t>
            </w:r>
            <w:r w:rsidR="00D235AB" w:rsidRPr="00932D91">
              <w:rPr>
                <w:rFonts w:ascii="Calibri" w:hAnsi="Calibri" w:cs="Calibri"/>
                <w:u w:val="single"/>
              </w:rPr>
              <w:t xml:space="preserve">up to </w:t>
            </w:r>
            <w:r w:rsidR="001D4C6B" w:rsidRPr="00932D91">
              <w:rPr>
                <w:rFonts w:ascii="Calibri" w:hAnsi="Calibri" w:cs="Calibri"/>
                <w:u w:val="single"/>
              </w:rPr>
              <w:t>45</w:t>
            </w:r>
            <w:r w:rsidR="00CE27AB" w:rsidRPr="00932D91">
              <w:rPr>
                <w:rFonts w:ascii="Calibri" w:hAnsi="Calibri" w:cs="Calibri"/>
                <w:u w:val="single"/>
              </w:rPr>
              <w:t>__</w:t>
            </w:r>
            <w:r w:rsidR="00CE27AB" w:rsidRPr="00932D91">
              <w:rPr>
                <w:rFonts w:ascii="Calibri" w:hAnsi="Calibri" w:cs="Calibri"/>
              </w:rPr>
              <w:t xml:space="preserve"> minutes per hour</w:t>
            </w:r>
          </w:p>
          <w:p w:rsidR="00CE27AB" w:rsidRPr="00932D91" w:rsidRDefault="00376B9A" w:rsidP="00CE27AB">
            <w:pPr>
              <w:rPr>
                <w:rFonts w:ascii="Calibri" w:hAnsi="Calibri" w:cs="Calibri"/>
              </w:rPr>
            </w:pPr>
            <w:r w:rsidRPr="00932D91">
              <w:rPr>
                <w:rFonts w:ascii="Calibri" w:hAnsi="Calibri"/>
                <w:szCs w:val="16"/>
              </w:rPr>
              <w:fldChar w:fldCharType="begin">
                <w:ffData>
                  <w:name w:val=""/>
                  <w:enabled w:val="0"/>
                  <w:calcOnExit w:val="0"/>
                  <w:checkBox>
                    <w:sizeAuto/>
                    <w:default w:val="1"/>
                  </w:checkBox>
                </w:ffData>
              </w:fldChar>
            </w:r>
            <w:r w:rsidRPr="00932D91">
              <w:rPr>
                <w:rFonts w:ascii="Calibri" w:hAnsi="Calibri"/>
                <w:szCs w:val="16"/>
              </w:rPr>
              <w:instrText xml:space="preserve"> FORMCHECKBOX </w:instrText>
            </w:r>
            <w:r w:rsidR="00C749EB">
              <w:rPr>
                <w:rFonts w:ascii="Calibri" w:hAnsi="Calibri"/>
                <w:szCs w:val="16"/>
              </w:rPr>
            </w:r>
            <w:r w:rsidR="00C749EB">
              <w:rPr>
                <w:rFonts w:ascii="Calibri" w:hAnsi="Calibri"/>
                <w:szCs w:val="16"/>
              </w:rPr>
              <w:fldChar w:fldCharType="separate"/>
            </w:r>
            <w:r w:rsidRPr="00932D91">
              <w:rPr>
                <w:rFonts w:ascii="Calibri" w:hAnsi="Calibri"/>
                <w:szCs w:val="16"/>
              </w:rPr>
              <w:fldChar w:fldCharType="end"/>
            </w:r>
            <w:r w:rsidRPr="00932D91">
              <w:t xml:space="preserve"> </w:t>
            </w:r>
            <w:r w:rsidR="00CE27AB" w:rsidRPr="00932D91">
              <w:rPr>
                <w:rFonts w:ascii="Calibri" w:hAnsi="Calibri" w:cs="Calibri"/>
              </w:rPr>
              <w:t>Bending</w:t>
            </w:r>
            <w:r w:rsidRPr="00932D91">
              <w:rPr>
                <w:rFonts w:ascii="Calibri" w:hAnsi="Calibri" w:cs="Calibri"/>
              </w:rPr>
              <w:t xml:space="preserve"> - occasionally</w:t>
            </w:r>
          </w:p>
          <w:p w:rsidR="00CE27AB" w:rsidRPr="00932D91" w:rsidRDefault="00376B9A" w:rsidP="00CE27AB">
            <w:pPr>
              <w:rPr>
                <w:rFonts w:ascii="Calibri" w:hAnsi="Calibri" w:cs="Calibri"/>
              </w:rPr>
            </w:pPr>
            <w:r w:rsidRPr="00932D91">
              <w:rPr>
                <w:rFonts w:ascii="Calibri" w:hAnsi="Calibri"/>
                <w:szCs w:val="16"/>
              </w:rPr>
              <w:fldChar w:fldCharType="begin">
                <w:ffData>
                  <w:name w:val=""/>
                  <w:enabled w:val="0"/>
                  <w:calcOnExit w:val="0"/>
                  <w:checkBox>
                    <w:sizeAuto/>
                    <w:default w:val="1"/>
                  </w:checkBox>
                </w:ffData>
              </w:fldChar>
            </w:r>
            <w:r w:rsidRPr="00932D91">
              <w:rPr>
                <w:rFonts w:ascii="Calibri" w:hAnsi="Calibri"/>
                <w:szCs w:val="16"/>
              </w:rPr>
              <w:instrText xml:space="preserve"> FORMCHECKBOX </w:instrText>
            </w:r>
            <w:r w:rsidR="00C749EB">
              <w:rPr>
                <w:rFonts w:ascii="Calibri" w:hAnsi="Calibri"/>
                <w:szCs w:val="16"/>
              </w:rPr>
            </w:r>
            <w:r w:rsidR="00C749EB">
              <w:rPr>
                <w:rFonts w:ascii="Calibri" w:hAnsi="Calibri"/>
                <w:szCs w:val="16"/>
              </w:rPr>
              <w:fldChar w:fldCharType="separate"/>
            </w:r>
            <w:r w:rsidRPr="00932D91">
              <w:rPr>
                <w:rFonts w:ascii="Calibri" w:hAnsi="Calibri"/>
                <w:szCs w:val="16"/>
              </w:rPr>
              <w:fldChar w:fldCharType="end"/>
            </w:r>
            <w:r w:rsidRPr="00932D91">
              <w:t xml:space="preserve"> </w:t>
            </w:r>
            <w:r w:rsidR="00CE27AB" w:rsidRPr="00932D91">
              <w:rPr>
                <w:rFonts w:ascii="Calibri" w:hAnsi="Calibri" w:cs="Calibri"/>
              </w:rPr>
              <w:t>Pushing/Pulling</w:t>
            </w:r>
            <w:r w:rsidRPr="00932D91">
              <w:rPr>
                <w:rFonts w:ascii="Calibri" w:hAnsi="Calibri" w:cs="Calibri"/>
              </w:rPr>
              <w:t xml:space="preserve"> - occasionally</w:t>
            </w:r>
          </w:p>
          <w:p w:rsidR="00CE27AB" w:rsidRPr="00932D91" w:rsidRDefault="00376B9A" w:rsidP="00CE27AB">
            <w:r w:rsidRPr="00932D91">
              <w:rPr>
                <w:rFonts w:ascii="Calibri" w:hAnsi="Calibri"/>
                <w:szCs w:val="16"/>
              </w:rPr>
              <w:fldChar w:fldCharType="begin">
                <w:ffData>
                  <w:name w:val=""/>
                  <w:enabled w:val="0"/>
                  <w:calcOnExit w:val="0"/>
                  <w:checkBox>
                    <w:sizeAuto/>
                    <w:default w:val="1"/>
                  </w:checkBox>
                </w:ffData>
              </w:fldChar>
            </w:r>
            <w:r w:rsidRPr="00932D91">
              <w:rPr>
                <w:rFonts w:ascii="Calibri" w:hAnsi="Calibri"/>
                <w:szCs w:val="16"/>
              </w:rPr>
              <w:instrText xml:space="preserve"> FORMCHECKBOX </w:instrText>
            </w:r>
            <w:r w:rsidR="00C749EB">
              <w:rPr>
                <w:rFonts w:ascii="Calibri" w:hAnsi="Calibri"/>
                <w:szCs w:val="16"/>
              </w:rPr>
            </w:r>
            <w:r w:rsidR="00C749EB">
              <w:rPr>
                <w:rFonts w:ascii="Calibri" w:hAnsi="Calibri"/>
                <w:szCs w:val="16"/>
              </w:rPr>
              <w:fldChar w:fldCharType="separate"/>
            </w:r>
            <w:r w:rsidRPr="00932D91">
              <w:rPr>
                <w:rFonts w:ascii="Calibri" w:hAnsi="Calibri"/>
                <w:szCs w:val="16"/>
              </w:rPr>
              <w:fldChar w:fldCharType="end"/>
            </w:r>
            <w:r w:rsidRPr="00932D91">
              <w:t xml:space="preserve"> </w:t>
            </w:r>
            <w:r w:rsidR="00CE27AB" w:rsidRPr="00932D91">
              <w:rPr>
                <w:rFonts w:ascii="Calibri" w:hAnsi="Calibri" w:cs="Calibri"/>
              </w:rPr>
              <w:t xml:space="preserve">Lifting </w:t>
            </w:r>
            <w:r w:rsidRPr="00932D91">
              <w:rPr>
                <w:rFonts w:ascii="Calibri" w:hAnsi="Calibri" w:cs="Calibri"/>
                <w:u w:val="single"/>
              </w:rPr>
              <w:t>_</w:t>
            </w:r>
            <w:r w:rsidR="00D235AB" w:rsidRPr="00932D91">
              <w:rPr>
                <w:rFonts w:ascii="Calibri" w:hAnsi="Calibri" w:cs="Calibri"/>
                <w:u w:val="single"/>
              </w:rPr>
              <w:t xml:space="preserve">up to </w:t>
            </w:r>
            <w:r w:rsidR="001D4C6B" w:rsidRPr="00932D91">
              <w:rPr>
                <w:rFonts w:ascii="Calibri" w:hAnsi="Calibri" w:cs="Calibri"/>
                <w:u w:val="single"/>
              </w:rPr>
              <w:t>25</w:t>
            </w:r>
            <w:r w:rsidR="00CE27AB" w:rsidRPr="00932D91">
              <w:rPr>
                <w:rFonts w:ascii="Calibri" w:hAnsi="Calibri" w:cs="Calibri"/>
              </w:rPr>
              <w:t>_ lbs</w:t>
            </w:r>
          </w:p>
          <w:p w:rsidR="00CE27AB" w:rsidRPr="00932D91" w:rsidRDefault="00376B9A" w:rsidP="00CE27AB">
            <w:r w:rsidRPr="00932D91">
              <w:rPr>
                <w:rFonts w:ascii="Calibri" w:hAnsi="Calibri"/>
                <w:szCs w:val="16"/>
              </w:rPr>
              <w:fldChar w:fldCharType="begin">
                <w:ffData>
                  <w:name w:val=""/>
                  <w:enabled w:val="0"/>
                  <w:calcOnExit w:val="0"/>
                  <w:checkBox>
                    <w:sizeAuto/>
                    <w:default w:val="1"/>
                  </w:checkBox>
                </w:ffData>
              </w:fldChar>
            </w:r>
            <w:r w:rsidRPr="00932D91">
              <w:rPr>
                <w:rFonts w:ascii="Calibri" w:hAnsi="Calibri"/>
                <w:szCs w:val="16"/>
              </w:rPr>
              <w:instrText xml:space="preserve"> FORMCHECKBOX </w:instrText>
            </w:r>
            <w:r w:rsidR="00C749EB">
              <w:rPr>
                <w:rFonts w:ascii="Calibri" w:hAnsi="Calibri"/>
                <w:szCs w:val="16"/>
              </w:rPr>
            </w:r>
            <w:r w:rsidR="00C749EB">
              <w:rPr>
                <w:rFonts w:ascii="Calibri" w:hAnsi="Calibri"/>
                <w:szCs w:val="16"/>
              </w:rPr>
              <w:fldChar w:fldCharType="separate"/>
            </w:r>
            <w:r w:rsidRPr="00932D91">
              <w:rPr>
                <w:rFonts w:ascii="Calibri" w:hAnsi="Calibri"/>
                <w:szCs w:val="16"/>
              </w:rPr>
              <w:fldChar w:fldCharType="end"/>
            </w:r>
            <w:r w:rsidRPr="00932D91">
              <w:t xml:space="preserve"> </w:t>
            </w:r>
            <w:r w:rsidR="00CE27AB" w:rsidRPr="00932D91">
              <w:rPr>
                <w:rFonts w:ascii="Calibri" w:hAnsi="Calibri" w:cs="Calibri"/>
              </w:rPr>
              <w:t>Twisting</w:t>
            </w:r>
            <w:r w:rsidRPr="00932D91">
              <w:rPr>
                <w:rFonts w:ascii="Calibri" w:hAnsi="Calibri" w:cs="Calibri"/>
              </w:rPr>
              <w:t xml:space="preserve"> - occasionally</w:t>
            </w:r>
          </w:p>
          <w:p w:rsidR="00CE27AB" w:rsidRPr="00932D91" w:rsidRDefault="00376B9A" w:rsidP="00CE27AB">
            <w:r w:rsidRPr="00932D91">
              <w:rPr>
                <w:rFonts w:ascii="Calibri" w:hAnsi="Calibri"/>
                <w:szCs w:val="16"/>
              </w:rPr>
              <w:fldChar w:fldCharType="begin">
                <w:ffData>
                  <w:name w:val=""/>
                  <w:enabled w:val="0"/>
                  <w:calcOnExit w:val="0"/>
                  <w:checkBox>
                    <w:sizeAuto/>
                    <w:default w:val="1"/>
                  </w:checkBox>
                </w:ffData>
              </w:fldChar>
            </w:r>
            <w:r w:rsidRPr="00932D91">
              <w:rPr>
                <w:rFonts w:ascii="Calibri" w:hAnsi="Calibri"/>
                <w:szCs w:val="16"/>
              </w:rPr>
              <w:instrText xml:space="preserve"> FORMCHECKBOX </w:instrText>
            </w:r>
            <w:r w:rsidR="00C749EB">
              <w:rPr>
                <w:rFonts w:ascii="Calibri" w:hAnsi="Calibri"/>
                <w:szCs w:val="16"/>
              </w:rPr>
            </w:r>
            <w:r w:rsidR="00C749EB">
              <w:rPr>
                <w:rFonts w:ascii="Calibri" w:hAnsi="Calibri"/>
                <w:szCs w:val="16"/>
              </w:rPr>
              <w:fldChar w:fldCharType="separate"/>
            </w:r>
            <w:r w:rsidRPr="00932D91">
              <w:rPr>
                <w:rFonts w:ascii="Calibri" w:hAnsi="Calibri"/>
                <w:szCs w:val="16"/>
              </w:rPr>
              <w:fldChar w:fldCharType="end"/>
            </w:r>
            <w:r w:rsidRPr="00932D91">
              <w:rPr>
                <w:rFonts w:ascii="Calibri" w:hAnsi="Calibri" w:cs="Calibri"/>
              </w:rPr>
              <w:t xml:space="preserve"> </w:t>
            </w:r>
            <w:r w:rsidR="00CE27AB" w:rsidRPr="00932D91">
              <w:rPr>
                <w:rFonts w:ascii="Calibri" w:hAnsi="Calibri" w:cs="Calibri"/>
              </w:rPr>
              <w:t>Reaching</w:t>
            </w:r>
            <w:r w:rsidRPr="00932D91">
              <w:rPr>
                <w:rFonts w:ascii="Calibri" w:hAnsi="Calibri" w:cs="Calibri"/>
              </w:rPr>
              <w:t xml:space="preserve"> - occasionally</w:t>
            </w:r>
          </w:p>
          <w:p w:rsidR="00CE27AB" w:rsidRPr="00932D91" w:rsidRDefault="003909D1" w:rsidP="00CE27AB">
            <w:pPr>
              <w:rPr>
                <w:u w:val="single"/>
              </w:rPr>
            </w:pPr>
            <w:r w:rsidRPr="00932D91">
              <w:rPr>
                <w:rFonts w:ascii="Calibri" w:hAnsi="Calibri"/>
                <w:szCs w:val="16"/>
              </w:rPr>
              <w:fldChar w:fldCharType="begin">
                <w:ffData>
                  <w:name w:val=""/>
                  <w:enabled w:val="0"/>
                  <w:calcOnExit w:val="0"/>
                  <w:checkBox>
                    <w:sizeAuto/>
                    <w:default w:val="0"/>
                  </w:checkBox>
                </w:ffData>
              </w:fldChar>
            </w:r>
            <w:r w:rsidRPr="00932D91">
              <w:rPr>
                <w:rFonts w:ascii="Calibri" w:hAnsi="Calibri"/>
                <w:szCs w:val="16"/>
              </w:rPr>
              <w:instrText xml:space="preserve"> FORMCHECKBOX </w:instrText>
            </w:r>
            <w:r w:rsidR="00C749EB">
              <w:rPr>
                <w:rFonts w:ascii="Calibri" w:hAnsi="Calibri"/>
                <w:szCs w:val="16"/>
              </w:rPr>
            </w:r>
            <w:r w:rsidR="00C749EB">
              <w:rPr>
                <w:rFonts w:ascii="Calibri" w:hAnsi="Calibri"/>
                <w:szCs w:val="16"/>
              </w:rPr>
              <w:fldChar w:fldCharType="separate"/>
            </w:r>
            <w:r w:rsidRPr="00932D91">
              <w:rPr>
                <w:rFonts w:ascii="Calibri" w:hAnsi="Calibri"/>
                <w:szCs w:val="16"/>
              </w:rPr>
              <w:fldChar w:fldCharType="end"/>
            </w:r>
            <w:r w:rsidR="00376B9A" w:rsidRPr="00932D91">
              <w:rPr>
                <w:rFonts w:ascii="Calibri" w:hAnsi="Calibri"/>
                <w:szCs w:val="16"/>
              </w:rPr>
              <w:t xml:space="preserve"> </w:t>
            </w:r>
            <w:r w:rsidR="00CE27AB" w:rsidRPr="00932D91">
              <w:rPr>
                <w:rFonts w:ascii="Calibri" w:hAnsi="Calibri" w:cs="Calibri"/>
              </w:rPr>
              <w:t>Other</w:t>
            </w:r>
            <w:r w:rsidR="00376B9A" w:rsidRPr="00932D91">
              <w:t xml:space="preserve"> </w:t>
            </w:r>
            <w:r w:rsidR="00376B9A" w:rsidRPr="00932D91">
              <w:rPr>
                <w:u w:val="single"/>
              </w:rPr>
              <w:t xml:space="preserve"> </w:t>
            </w:r>
            <w:r w:rsidR="001D4C6B" w:rsidRPr="00932D91">
              <w:rPr>
                <w:u w:val="single"/>
              </w:rPr>
              <w:t xml:space="preserve"> </w:t>
            </w:r>
            <w:r w:rsidR="00376B9A" w:rsidRPr="00932D91">
              <w:rPr>
                <w:u w:val="single"/>
              </w:rPr>
              <w:t>_</w:t>
            </w:r>
          </w:p>
          <w:p w:rsidR="00EB6993" w:rsidRPr="00932D91" w:rsidRDefault="00EB6993" w:rsidP="00CE27AB"/>
          <w:p w:rsidR="005C339C" w:rsidRPr="00932D91" w:rsidRDefault="005C339C" w:rsidP="00CE27AB">
            <w:pPr>
              <w:ind w:left="533" w:right="-115"/>
              <w:rPr>
                <w:rFonts w:ascii="Calibri" w:hAnsi="Calibri"/>
                <w:szCs w:val="16"/>
              </w:rPr>
            </w:pPr>
          </w:p>
        </w:tc>
      </w:tr>
      <w:tr w:rsidR="00706C71" w:rsidRPr="00146377" w:rsidTr="005C339C">
        <w:trPr>
          <w:trHeight w:val="75"/>
        </w:trPr>
        <w:tc>
          <w:tcPr>
            <w:tcW w:w="13795" w:type="dxa"/>
            <w:gridSpan w:val="6"/>
            <w:tcBorders>
              <w:top w:val="single" w:sz="4" w:space="0" w:color="C0C0C0"/>
              <w:left w:val="single" w:sz="4" w:space="0" w:color="C0C0C0"/>
              <w:bottom w:val="single" w:sz="4" w:space="0" w:color="C0C0C0"/>
              <w:right w:val="single" w:sz="4" w:space="0" w:color="C0C0C0"/>
            </w:tcBorders>
            <w:shd w:val="clear" w:color="auto" w:fill="F3F3F3"/>
            <w:vAlign w:val="center"/>
          </w:tcPr>
          <w:p w:rsidR="00706C71" w:rsidRPr="00146377" w:rsidRDefault="005C339C" w:rsidP="005C339C">
            <w:pPr>
              <w:keepNext/>
              <w:rPr>
                <w:rFonts w:ascii="Calibri" w:hAnsi="Calibri"/>
                <w:b/>
                <w:szCs w:val="16"/>
              </w:rPr>
            </w:pPr>
            <w:r>
              <w:rPr>
                <w:rStyle w:val="AllcapsChar"/>
                <w:rFonts w:ascii="Calibri" w:hAnsi="Calibri"/>
                <w:b/>
              </w:rPr>
              <w:t>QUALIFICATIONS, education AND experience</w:t>
            </w:r>
          </w:p>
        </w:tc>
      </w:tr>
      <w:tr w:rsidR="00AB285C" w:rsidRPr="00146377" w:rsidTr="006F6AFF">
        <w:trPr>
          <w:trHeight w:val="1682"/>
        </w:trPr>
        <w:tc>
          <w:tcPr>
            <w:tcW w:w="6897" w:type="dxa"/>
            <w:gridSpan w:val="2"/>
            <w:tcBorders>
              <w:top w:val="single" w:sz="4" w:space="0" w:color="C0C0C0"/>
              <w:left w:val="single" w:sz="4" w:space="0" w:color="C0C0C0"/>
              <w:bottom w:val="single" w:sz="4" w:space="0" w:color="C0C0C0"/>
              <w:right w:val="single" w:sz="4" w:space="0" w:color="C0C0C0"/>
            </w:tcBorders>
          </w:tcPr>
          <w:p w:rsidR="00066F10" w:rsidRPr="00C56F4F" w:rsidRDefault="00932D91" w:rsidP="00C56F4F">
            <w:pPr>
              <w:pStyle w:val="BulletedList"/>
              <w:numPr>
                <w:ilvl w:val="0"/>
                <w:numId w:val="15"/>
              </w:numPr>
              <w:spacing w:before="40" w:after="40"/>
              <w:ind w:left="450" w:right="-115" w:hanging="180"/>
              <w:rPr>
                <w:rFonts w:ascii="Calibri" w:hAnsi="Calibri"/>
                <w:szCs w:val="16"/>
              </w:rPr>
            </w:pPr>
            <w:r>
              <w:rPr>
                <w:rFonts w:ascii="Calibri" w:hAnsi="Calibri"/>
                <w:szCs w:val="16"/>
              </w:rPr>
              <w:t>Bachelor’s degree</w:t>
            </w:r>
            <w:r w:rsidR="009128F4">
              <w:rPr>
                <w:rFonts w:ascii="Calibri" w:hAnsi="Calibri"/>
                <w:szCs w:val="16"/>
              </w:rPr>
              <w:t xml:space="preserve"> or equivalent experience in Marine Operations</w:t>
            </w:r>
          </w:p>
        </w:tc>
        <w:tc>
          <w:tcPr>
            <w:tcW w:w="6898" w:type="dxa"/>
            <w:gridSpan w:val="4"/>
            <w:tcBorders>
              <w:top w:val="single" w:sz="4" w:space="0" w:color="C0C0C0"/>
              <w:left w:val="single" w:sz="4" w:space="0" w:color="C0C0C0"/>
              <w:bottom w:val="single" w:sz="4" w:space="0" w:color="C0C0C0"/>
              <w:right w:val="single" w:sz="4" w:space="0" w:color="C0C0C0"/>
            </w:tcBorders>
          </w:tcPr>
          <w:p w:rsidR="00AB285C" w:rsidRPr="00D2038E" w:rsidRDefault="00AB285C" w:rsidP="00C56F4F">
            <w:pPr>
              <w:pStyle w:val="BulletedList"/>
              <w:numPr>
                <w:ilvl w:val="0"/>
                <w:numId w:val="0"/>
              </w:numPr>
              <w:spacing w:after="40"/>
              <w:ind w:right="-115"/>
              <w:rPr>
                <w:rFonts w:ascii="Calibri" w:hAnsi="Calibri"/>
                <w:szCs w:val="16"/>
              </w:rPr>
            </w:pPr>
          </w:p>
        </w:tc>
      </w:tr>
    </w:tbl>
    <w:p w:rsidR="00706C71" w:rsidRPr="00146377" w:rsidRDefault="00A30987" w:rsidP="00BA1F2C">
      <w:pPr>
        <w:rPr>
          <w:rFonts w:ascii="Calibri" w:hAnsi="Calibri"/>
          <w:szCs w:val="16"/>
        </w:rPr>
      </w:pPr>
      <w:r w:rsidRPr="006C4635">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5207000</wp:posOffset>
                </wp:positionH>
                <wp:positionV relativeFrom="paragraph">
                  <wp:posOffset>-6117590</wp:posOffset>
                </wp:positionV>
                <wp:extent cx="3474720" cy="374650"/>
                <wp:effectExtent l="0" t="317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74650"/>
                        </a:xfrm>
                        <a:prstGeom prst="rect">
                          <a:avLst/>
                        </a:prstGeom>
                        <a:solidFill>
                          <a:srgbClr val="00339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13500000" algn="ctr" rotWithShape="0">
                                  <a:srgbClr val="C00000">
                                    <a:alpha val="50000"/>
                                  </a:srgbClr>
                                </a:outerShdw>
                              </a:effectLst>
                            </a14:hiddenEffects>
                          </a:ext>
                        </a:extLst>
                      </wps:spPr>
                      <wps:txbx>
                        <w:txbxContent>
                          <w:p w:rsidR="00097E18" w:rsidRPr="00F348F9" w:rsidRDefault="00097E18">
                            <w:pPr>
                              <w:rPr>
                                <w:rFonts w:ascii="Calibri" w:hAnsi="Calibri"/>
                                <w:b/>
                                <w:sz w:val="30"/>
                                <w:szCs w:val="30"/>
                              </w:rPr>
                            </w:pPr>
                            <w:r w:rsidRPr="00A30987">
                              <w:rPr>
                                <w:bCs/>
                                <w:caps/>
                                <w:sz w:val="30"/>
                                <w:szCs w:val="30"/>
                                <w14:shadow w14:blurRad="50800" w14:dist="38100" w14:dir="2700000" w14:sx="100000" w14:sy="100000" w14:kx="0" w14:ky="0" w14:algn="tl">
                                  <w14:srgbClr w14:val="000000">
                                    <w14:alpha w14:val="60000"/>
                                  </w14:srgbClr>
                                </w14:shadow>
                              </w:rPr>
                              <w:tab/>
                            </w:r>
                            <w:r w:rsidRPr="00F348F9">
                              <w:rPr>
                                <w:rFonts w:ascii="Calibri" w:hAnsi="Calibri"/>
                                <w:sz w:val="30"/>
                                <w:szCs w:val="30"/>
                              </w:rPr>
                              <w:t xml:space="preserve">      </w:t>
                            </w:r>
                            <w:r>
                              <w:rPr>
                                <w:rFonts w:ascii="Calibri" w:hAnsi="Calibri"/>
                                <w:sz w:val="30"/>
                                <w:szCs w:val="30"/>
                              </w:rPr>
                              <w:tab/>
                              <w:t xml:space="preserve">    </w:t>
                            </w:r>
                            <w:r w:rsidRPr="00F348F9">
                              <w:rPr>
                                <w:rFonts w:ascii="Calibri" w:hAnsi="Calibri"/>
                                <w:b/>
                                <w:sz w:val="30"/>
                                <w:szCs w:val="30"/>
                              </w:rPr>
                              <w:t>Job Profile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0pt;margin-top:-481.7pt;width:273.6pt;height: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IlBgMAAGsGAAAOAAAAZHJzL2Uyb0RvYy54bWysVduO0zAQfUfiHyy/Z3NvmmhT1HZbhLRc&#10;pF3Es5s4jUViB9vddEH8O2O7t10QQkAfIo89Pj5z5tLrV/u+Qw9UKiZ4icOrACPKK1Ezvi3xx/u1&#10;N8VIacJr0glOS/xIFX41e/niehwKGolWdDWVCEC4KsahxK3WQ+H7qmppT9SVGCiHw0bInmgw5dav&#10;JRkBve/8KAgm/ihkPUhRUaVg98Yd4pnFbxpa6fdNo6hGXYmBm7Zfab8b8/Vn16TYSjK0rDrQIH/B&#10;oieMw6MnqBuiCdpJ9hNUzyoplGj0VSV6XzQNq6iNAaIJg2fR3LVkoDYWEEcNJ5nU/4Ot3j18kIjV&#10;JY4w4qSHFN3TvUYLsUeRUWccVAFOdwO46T1sQ5ZtpGq4FdVnhbhYtoRv6VxKMbaU1MAuNDf9i6sO&#10;RxmQzfhW1PAM2WlhgfaN7I10IAYCdMjS4ykzhkoFm3GSJVkERxWcxVkySW3qfFIcbw9S6ddU9Mgs&#10;Siwh8xadPNwqbdiQ4uhiHlOiY/WadZ015Haz7CR6IKZKgjjOcxvAM7eOG2cuzDWH6HaorTP3DCmA&#10;MiyNpyFva+BbHkZJsIhybz2ZZl6yTlIvz4KpF4T5Ip8ESZ7crL8bumFStKyuKb9lnB7rMUz+LN+H&#10;znCVZCsSjSXO0yh1CftNyAH8fhVyzzS0Z8f6Ek+Nz6FhTJpXvAYRSKEJ69zaf0rfag4aPJVivk6D&#10;LImnXpalsZfEq8BbTNdLb74MJ5NstVguVuFTKVZWXvXvalgix1wZQ+wguru2HlHNTNGEQZZNYgwW&#10;TIgwTl3EiHRbmG2VlhhJoT8x3drGNEVqUNRl9SzdHbNPuqElrqYs0lFf527VORFwWp25XUh5CP+s&#10;JlTyscZsi5mucv2l95s95MT03UbUj9BswNfQNBMaFq2QXzEaYdqVWH3ZEUkx6t5waNg8TBIzHq2R&#10;pLbV5OXJ5vKE8AqgSqwxcsuldiN1N0i2bY2STplhDk2+Zrb/zqwgFGPARLNBHaavGZmXtvU6/0fM&#10;fgAAAP//AwBQSwMEFAAGAAgAAAAhABxm0cnkAAAADgEAAA8AAABkcnMvZG93bnJldi54bWxMj8FO&#10;wzAMhu9IvENkJC5oS9lKGV3TaSDtsMsEBSFxc5us6Wicqsm27u1JT+No+9fn789Wg2nZSfWusSTg&#10;cRoBU1RZ2VAt4OtzM1kAcx5JYmtJCbgoB6v89ibDVNozfahT4WsWIORSFKC971LOXaWVQTe1naJw&#10;29veoA9jX3PZ4znATctnUZRwgw2FDxo79aZV9VscjQBpdtsnXW5e4581Jt/v+vBQbA9C3N8N6yUw&#10;rwZ/DcOoH9QhD06lPZJ0rBWwCPgQFTB5SeYxsDEyT55nwMpxF8Ux8Dzj/2vkfwAAAP//AwBQSwEC&#10;LQAUAAYACAAAACEAtoM4kv4AAADhAQAAEwAAAAAAAAAAAAAAAAAAAAAAW0NvbnRlbnRfVHlwZXNd&#10;LnhtbFBLAQItABQABgAIAAAAIQA4/SH/1gAAAJQBAAALAAAAAAAAAAAAAAAAAC8BAABfcmVscy8u&#10;cmVsc1BLAQItABQABgAIAAAAIQDKpPIlBgMAAGsGAAAOAAAAAAAAAAAAAAAAAC4CAABkcnMvZTJv&#10;RG9jLnhtbFBLAQItABQABgAIAAAAIQAcZtHJ5AAAAA4BAAAPAAAAAAAAAAAAAAAAAGAFAABkcnMv&#10;ZG93bnJldi54bWxQSwUGAAAAAAQABADzAAAAcQYAAAAA&#10;" fillcolor="#039" stroked="f">
                <v:shadow color="#c00000" opacity=".5" offset="-6pt,-6pt"/>
                <v:textbox style="mso-fit-shape-to-text:t">
                  <w:txbxContent>
                    <w:p w:rsidR="00097E18" w:rsidRPr="00F348F9" w:rsidRDefault="00097E18">
                      <w:pPr>
                        <w:rPr>
                          <w:rFonts w:ascii="Calibri" w:hAnsi="Calibri"/>
                          <w:b/>
                          <w:sz w:val="30"/>
                          <w:szCs w:val="30"/>
                        </w:rPr>
                      </w:pPr>
                      <w:r w:rsidRPr="00A30987">
                        <w:rPr>
                          <w:bCs/>
                          <w:caps/>
                          <w:sz w:val="30"/>
                          <w:szCs w:val="30"/>
                          <w14:shadow w14:blurRad="50800" w14:dist="38100" w14:dir="2700000" w14:sx="100000" w14:sy="100000" w14:kx="0" w14:ky="0" w14:algn="tl">
                            <w14:srgbClr w14:val="000000">
                              <w14:alpha w14:val="60000"/>
                            </w14:srgbClr>
                          </w14:shadow>
                        </w:rPr>
                        <w:tab/>
                      </w:r>
                      <w:r w:rsidRPr="00F348F9">
                        <w:rPr>
                          <w:rFonts w:ascii="Calibri" w:hAnsi="Calibri"/>
                          <w:sz w:val="30"/>
                          <w:szCs w:val="30"/>
                        </w:rPr>
                        <w:t xml:space="preserve">      </w:t>
                      </w:r>
                      <w:r>
                        <w:rPr>
                          <w:rFonts w:ascii="Calibri" w:hAnsi="Calibri"/>
                          <w:sz w:val="30"/>
                          <w:szCs w:val="30"/>
                        </w:rPr>
                        <w:tab/>
                        <w:t xml:space="preserve">    </w:t>
                      </w:r>
                      <w:r w:rsidRPr="00F348F9">
                        <w:rPr>
                          <w:rFonts w:ascii="Calibri" w:hAnsi="Calibri"/>
                          <w:b/>
                          <w:sz w:val="30"/>
                          <w:szCs w:val="30"/>
                        </w:rPr>
                        <w:t>Job Profile Form</w:t>
                      </w:r>
                    </w:p>
                  </w:txbxContent>
                </v:textbox>
              </v:shape>
            </w:pict>
          </mc:Fallback>
        </mc:AlternateContent>
      </w:r>
    </w:p>
    <w:sectPr w:rsidR="00706C71" w:rsidRPr="00146377" w:rsidSect="005C339C">
      <w:headerReference w:type="default" r:id="rId8"/>
      <w:footerReference w:type="default" r:id="rId9"/>
      <w:pgSz w:w="15840" w:h="12240" w:orient="landscape"/>
      <w:pgMar w:top="1440" w:right="1080" w:bottom="1440" w:left="1080" w:header="630" w:footer="54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9EB" w:rsidRDefault="00C749EB" w:rsidP="00F348F9">
      <w:pPr>
        <w:spacing w:before="0" w:after="0"/>
      </w:pPr>
      <w:r>
        <w:separator/>
      </w:r>
    </w:p>
  </w:endnote>
  <w:endnote w:type="continuationSeparator" w:id="0">
    <w:p w:rsidR="00C749EB" w:rsidRDefault="00C749EB" w:rsidP="00F348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18" w:rsidRPr="00AB285C" w:rsidRDefault="005C339C">
    <w:pPr>
      <w:pStyle w:val="Footer"/>
      <w:rPr>
        <w:sz w:val="14"/>
        <w:szCs w:val="14"/>
      </w:rPr>
    </w:pPr>
    <w:r w:rsidRPr="00AB285C">
      <w:rPr>
        <w:sz w:val="14"/>
        <w:szCs w:val="14"/>
      </w:rPr>
      <w:t>The above statements are intended to describe the general nature and level of work being performed. They are not to be construed as an exhaustive list of all responsibilities, duties and skills required. All employees may be required to perform duties outside of their normal responsibilities from time to time, as needed. Additionally, an employee’s job duties may change at any time, in the Company’s sole discretion.</w:t>
    </w:r>
  </w:p>
  <w:p w:rsidR="00097E18" w:rsidRDefault="00097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9EB" w:rsidRDefault="00C749EB" w:rsidP="00F348F9">
      <w:pPr>
        <w:spacing w:before="0" w:after="0"/>
      </w:pPr>
      <w:r>
        <w:separator/>
      </w:r>
    </w:p>
  </w:footnote>
  <w:footnote w:type="continuationSeparator" w:id="0">
    <w:p w:rsidR="00C749EB" w:rsidRDefault="00C749EB" w:rsidP="00F348F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E18" w:rsidRDefault="00A30987">
    <w:pPr>
      <w:pStyle w:val="Header"/>
    </w:pPr>
    <w:r w:rsidRPr="008059B2">
      <w:rPr>
        <w:noProof/>
      </w:rPr>
      <w:drawing>
        <wp:inline distT="0" distB="0" distL="0" distR="0">
          <wp:extent cx="1684020" cy="381000"/>
          <wp:effectExtent l="0" t="0" r="0" b="0"/>
          <wp:docPr id="1" name="Picture 10" descr="matson_PPT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son_PPT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3D8"/>
    <w:multiLevelType w:val="hybridMultilevel"/>
    <w:tmpl w:val="1C22B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928D2"/>
    <w:multiLevelType w:val="hybridMultilevel"/>
    <w:tmpl w:val="7BF4CBE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C48491D"/>
    <w:multiLevelType w:val="hybridMultilevel"/>
    <w:tmpl w:val="E6DE5D3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09F4866"/>
    <w:multiLevelType w:val="hybridMultilevel"/>
    <w:tmpl w:val="464C36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72648AB"/>
    <w:multiLevelType w:val="hybridMultilevel"/>
    <w:tmpl w:val="1436BB3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8331D39"/>
    <w:multiLevelType w:val="hybridMultilevel"/>
    <w:tmpl w:val="B7000BD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F7EE2"/>
    <w:multiLevelType w:val="hybridMultilevel"/>
    <w:tmpl w:val="0B041A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2019266A"/>
    <w:multiLevelType w:val="hybridMultilevel"/>
    <w:tmpl w:val="DDF6C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36716"/>
    <w:multiLevelType w:val="hybridMultilevel"/>
    <w:tmpl w:val="EC086C82"/>
    <w:lvl w:ilvl="0" w:tplc="04090001">
      <w:start w:val="1"/>
      <w:numFmt w:val="bullet"/>
      <w:lvlText w:val=""/>
      <w:lvlJc w:val="left"/>
      <w:pPr>
        <w:ind w:left="864" w:hanging="360"/>
      </w:pPr>
      <w:rPr>
        <w:rFonts w:ascii="Symbol" w:hAnsi="Symbol"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75E6EC0"/>
    <w:multiLevelType w:val="hybridMultilevel"/>
    <w:tmpl w:val="144E6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4E4C7F"/>
    <w:multiLevelType w:val="hybridMultilevel"/>
    <w:tmpl w:val="B76891B4"/>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hint="default"/>
      </w:rPr>
    </w:lvl>
    <w:lvl w:ilvl="8" w:tplc="04090005">
      <w:start w:val="1"/>
      <w:numFmt w:val="bullet"/>
      <w:lvlText w:val=""/>
      <w:lvlJc w:val="left"/>
      <w:pPr>
        <w:ind w:left="6462" w:hanging="360"/>
      </w:pPr>
      <w:rPr>
        <w:rFonts w:ascii="Wingdings" w:hAnsi="Wingdings" w:hint="default"/>
      </w:rPr>
    </w:lvl>
  </w:abstractNum>
  <w:abstractNum w:abstractNumId="17" w15:restartNumberingAfterBreak="0">
    <w:nsid w:val="455E69F0"/>
    <w:multiLevelType w:val="hybridMultilevel"/>
    <w:tmpl w:val="C0E48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C966E1"/>
    <w:multiLevelType w:val="hybridMultilevel"/>
    <w:tmpl w:val="F7C4CB72"/>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ED3A33"/>
    <w:multiLevelType w:val="hybridMultilevel"/>
    <w:tmpl w:val="09F0881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59752723"/>
    <w:multiLevelType w:val="hybridMultilevel"/>
    <w:tmpl w:val="93CA5234"/>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68932ABF"/>
    <w:multiLevelType w:val="hybridMultilevel"/>
    <w:tmpl w:val="57BE6C6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7F7B6B"/>
    <w:multiLevelType w:val="hybridMultilevel"/>
    <w:tmpl w:val="163673F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hint="default"/>
      </w:rPr>
    </w:lvl>
    <w:lvl w:ilvl="8" w:tplc="04090005">
      <w:start w:val="1"/>
      <w:numFmt w:val="bullet"/>
      <w:lvlText w:val=""/>
      <w:lvlJc w:val="left"/>
      <w:pPr>
        <w:ind w:left="6624" w:hanging="360"/>
      </w:pPr>
      <w:rPr>
        <w:rFonts w:ascii="Wingdings" w:hAnsi="Wingdings" w:hint="default"/>
      </w:rPr>
    </w:lvl>
  </w:abstractNum>
  <w:abstractNum w:abstractNumId="26" w15:restartNumberingAfterBreak="0">
    <w:nsid w:val="76444DE9"/>
    <w:multiLevelType w:val="hybridMultilevel"/>
    <w:tmpl w:val="45FC477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765C001E"/>
    <w:multiLevelType w:val="hybridMultilevel"/>
    <w:tmpl w:val="346C86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768762BD"/>
    <w:multiLevelType w:val="hybridMultilevel"/>
    <w:tmpl w:val="E62E09D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5E527B"/>
    <w:multiLevelType w:val="hybridMultilevel"/>
    <w:tmpl w:val="8BC6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3117B"/>
    <w:multiLevelType w:val="hybridMultilevel"/>
    <w:tmpl w:val="80F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B1379"/>
    <w:multiLevelType w:val="hybridMultilevel"/>
    <w:tmpl w:val="6326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18"/>
  </w:num>
  <w:num w:numId="4">
    <w:abstractNumId w:val="29"/>
  </w:num>
  <w:num w:numId="5">
    <w:abstractNumId w:val="1"/>
  </w:num>
  <w:num w:numId="6">
    <w:abstractNumId w:val="15"/>
  </w:num>
  <w:num w:numId="7">
    <w:abstractNumId w:val="11"/>
  </w:num>
  <w:num w:numId="8">
    <w:abstractNumId w:val="7"/>
  </w:num>
  <w:num w:numId="9">
    <w:abstractNumId w:val="33"/>
  </w:num>
  <w:num w:numId="10">
    <w:abstractNumId w:val="14"/>
  </w:num>
  <w:num w:numId="11">
    <w:abstractNumId w:val="10"/>
  </w:num>
  <w:num w:numId="12">
    <w:abstractNumId w:val="16"/>
  </w:num>
  <w:num w:numId="13">
    <w:abstractNumId w:val="25"/>
  </w:num>
  <w:num w:numId="14">
    <w:abstractNumId w:val="32"/>
  </w:num>
  <w:num w:numId="15">
    <w:abstractNumId w:val="22"/>
  </w:num>
  <w:num w:numId="16">
    <w:abstractNumId w:val="2"/>
  </w:num>
  <w:num w:numId="17">
    <w:abstractNumId w:val="5"/>
  </w:num>
  <w:num w:numId="18">
    <w:abstractNumId w:val="9"/>
  </w:num>
  <w:num w:numId="19">
    <w:abstractNumId w:val="17"/>
  </w:num>
  <w:num w:numId="20">
    <w:abstractNumId w:val="0"/>
  </w:num>
  <w:num w:numId="21">
    <w:abstractNumId w:val="27"/>
  </w:num>
  <w:num w:numId="22">
    <w:abstractNumId w:val="13"/>
  </w:num>
  <w:num w:numId="23">
    <w:abstractNumId w:val="31"/>
  </w:num>
  <w:num w:numId="24">
    <w:abstractNumId w:val="30"/>
  </w:num>
  <w:num w:numId="25">
    <w:abstractNumId w:val="6"/>
  </w:num>
  <w:num w:numId="26">
    <w:abstractNumId w:val="21"/>
  </w:num>
  <w:num w:numId="27">
    <w:abstractNumId w:val="23"/>
  </w:num>
  <w:num w:numId="28">
    <w:abstractNumId w:val="4"/>
  </w:num>
  <w:num w:numId="29">
    <w:abstractNumId w:val="8"/>
  </w:num>
  <w:num w:numId="30">
    <w:abstractNumId w:val="19"/>
  </w:num>
  <w:num w:numId="31">
    <w:abstractNumId w:val="12"/>
  </w:num>
  <w:num w:numId="32">
    <w:abstractNumId w:val="3"/>
  </w:num>
  <w:num w:numId="33">
    <w:abstractNumId w:val="2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8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DE"/>
    <w:rsid w:val="00051218"/>
    <w:rsid w:val="0005412C"/>
    <w:rsid w:val="00055330"/>
    <w:rsid w:val="00066F10"/>
    <w:rsid w:val="000678E2"/>
    <w:rsid w:val="00067C7C"/>
    <w:rsid w:val="00080208"/>
    <w:rsid w:val="00097E18"/>
    <w:rsid w:val="000A3E33"/>
    <w:rsid w:val="000A3F81"/>
    <w:rsid w:val="000B75E9"/>
    <w:rsid w:val="000C73C4"/>
    <w:rsid w:val="000D2339"/>
    <w:rsid w:val="000E2105"/>
    <w:rsid w:val="000E5A8D"/>
    <w:rsid w:val="000F0ED6"/>
    <w:rsid w:val="001237CD"/>
    <w:rsid w:val="001318FF"/>
    <w:rsid w:val="00146377"/>
    <w:rsid w:val="00161CE5"/>
    <w:rsid w:val="00166B8A"/>
    <w:rsid w:val="00167156"/>
    <w:rsid w:val="00172220"/>
    <w:rsid w:val="00192B53"/>
    <w:rsid w:val="001A2213"/>
    <w:rsid w:val="001A2DCE"/>
    <w:rsid w:val="001C103F"/>
    <w:rsid w:val="001D401D"/>
    <w:rsid w:val="001D49CE"/>
    <w:rsid w:val="001D4C6B"/>
    <w:rsid w:val="001E293D"/>
    <w:rsid w:val="001F0688"/>
    <w:rsid w:val="001F0E8B"/>
    <w:rsid w:val="00226C4A"/>
    <w:rsid w:val="00226F11"/>
    <w:rsid w:val="002361EA"/>
    <w:rsid w:val="002574DA"/>
    <w:rsid w:val="00273FF7"/>
    <w:rsid w:val="002A2E53"/>
    <w:rsid w:val="002B3D97"/>
    <w:rsid w:val="002B4EBD"/>
    <w:rsid w:val="002D16D2"/>
    <w:rsid w:val="002F42C5"/>
    <w:rsid w:val="002F5995"/>
    <w:rsid w:val="00303DA8"/>
    <w:rsid w:val="00305FA1"/>
    <w:rsid w:val="003063D4"/>
    <w:rsid w:val="00317866"/>
    <w:rsid w:val="003218CE"/>
    <w:rsid w:val="00323672"/>
    <w:rsid w:val="00337B2E"/>
    <w:rsid w:val="00375FFB"/>
    <w:rsid w:val="00376B9A"/>
    <w:rsid w:val="003909D1"/>
    <w:rsid w:val="003A1604"/>
    <w:rsid w:val="003B408B"/>
    <w:rsid w:val="003D001A"/>
    <w:rsid w:val="003F122E"/>
    <w:rsid w:val="00400BE8"/>
    <w:rsid w:val="00407231"/>
    <w:rsid w:val="00422643"/>
    <w:rsid w:val="00425472"/>
    <w:rsid w:val="0043422D"/>
    <w:rsid w:val="00452661"/>
    <w:rsid w:val="00453994"/>
    <w:rsid w:val="0046437D"/>
    <w:rsid w:val="004709D0"/>
    <w:rsid w:val="00492111"/>
    <w:rsid w:val="004A0584"/>
    <w:rsid w:val="004A754B"/>
    <w:rsid w:val="004C379E"/>
    <w:rsid w:val="004C7524"/>
    <w:rsid w:val="004D649B"/>
    <w:rsid w:val="004E0FBC"/>
    <w:rsid w:val="004F667F"/>
    <w:rsid w:val="00506B90"/>
    <w:rsid w:val="005415D8"/>
    <w:rsid w:val="005577E6"/>
    <w:rsid w:val="005609FA"/>
    <w:rsid w:val="00563456"/>
    <w:rsid w:val="00590BFF"/>
    <w:rsid w:val="005A5E0B"/>
    <w:rsid w:val="005C339C"/>
    <w:rsid w:val="005C644D"/>
    <w:rsid w:val="0061755D"/>
    <w:rsid w:val="00623363"/>
    <w:rsid w:val="00625DDF"/>
    <w:rsid w:val="00632EA2"/>
    <w:rsid w:val="00642B8C"/>
    <w:rsid w:val="00653EB2"/>
    <w:rsid w:val="00683FBA"/>
    <w:rsid w:val="00685E8B"/>
    <w:rsid w:val="00687A78"/>
    <w:rsid w:val="006919CC"/>
    <w:rsid w:val="0069361B"/>
    <w:rsid w:val="006A3FFD"/>
    <w:rsid w:val="006A5427"/>
    <w:rsid w:val="006B3424"/>
    <w:rsid w:val="006C4635"/>
    <w:rsid w:val="006D3852"/>
    <w:rsid w:val="006F3FFD"/>
    <w:rsid w:val="006F6553"/>
    <w:rsid w:val="006F6AFF"/>
    <w:rsid w:val="00706C71"/>
    <w:rsid w:val="007234F3"/>
    <w:rsid w:val="007413A0"/>
    <w:rsid w:val="0075302C"/>
    <w:rsid w:val="00753867"/>
    <w:rsid w:val="00754DDF"/>
    <w:rsid w:val="007569FE"/>
    <w:rsid w:val="00780BA8"/>
    <w:rsid w:val="007901B9"/>
    <w:rsid w:val="007940B3"/>
    <w:rsid w:val="00796ECD"/>
    <w:rsid w:val="007C12AD"/>
    <w:rsid w:val="007D21A2"/>
    <w:rsid w:val="007D6450"/>
    <w:rsid w:val="007F3F7E"/>
    <w:rsid w:val="008063C5"/>
    <w:rsid w:val="008204E1"/>
    <w:rsid w:val="008227BC"/>
    <w:rsid w:val="00851B64"/>
    <w:rsid w:val="00852B4E"/>
    <w:rsid w:val="00857B95"/>
    <w:rsid w:val="00857CD7"/>
    <w:rsid w:val="0087139C"/>
    <w:rsid w:val="008816BB"/>
    <w:rsid w:val="0088257E"/>
    <w:rsid w:val="008917E8"/>
    <w:rsid w:val="008D4B02"/>
    <w:rsid w:val="008E3A05"/>
    <w:rsid w:val="008E3F61"/>
    <w:rsid w:val="008E4D59"/>
    <w:rsid w:val="008F1786"/>
    <w:rsid w:val="008F34B3"/>
    <w:rsid w:val="008F4474"/>
    <w:rsid w:val="008F7B2B"/>
    <w:rsid w:val="00902FF7"/>
    <w:rsid w:val="00903EA8"/>
    <w:rsid w:val="009128F4"/>
    <w:rsid w:val="00932AE3"/>
    <w:rsid w:val="00932D91"/>
    <w:rsid w:val="00942361"/>
    <w:rsid w:val="009830A5"/>
    <w:rsid w:val="009D39B6"/>
    <w:rsid w:val="00A02D4B"/>
    <w:rsid w:val="00A162E0"/>
    <w:rsid w:val="00A30987"/>
    <w:rsid w:val="00A469F4"/>
    <w:rsid w:val="00A50D47"/>
    <w:rsid w:val="00A67D02"/>
    <w:rsid w:val="00A7073B"/>
    <w:rsid w:val="00A7393E"/>
    <w:rsid w:val="00A84A83"/>
    <w:rsid w:val="00A97929"/>
    <w:rsid w:val="00AA56C2"/>
    <w:rsid w:val="00AB285C"/>
    <w:rsid w:val="00AC34EE"/>
    <w:rsid w:val="00AC64EF"/>
    <w:rsid w:val="00AD116A"/>
    <w:rsid w:val="00AD3D33"/>
    <w:rsid w:val="00AD6762"/>
    <w:rsid w:val="00AE1150"/>
    <w:rsid w:val="00AF0B3C"/>
    <w:rsid w:val="00B15976"/>
    <w:rsid w:val="00B24FB8"/>
    <w:rsid w:val="00B40968"/>
    <w:rsid w:val="00B43CF9"/>
    <w:rsid w:val="00B52336"/>
    <w:rsid w:val="00B54025"/>
    <w:rsid w:val="00B54145"/>
    <w:rsid w:val="00B6092D"/>
    <w:rsid w:val="00B666F9"/>
    <w:rsid w:val="00B72251"/>
    <w:rsid w:val="00B84EF3"/>
    <w:rsid w:val="00B91AD7"/>
    <w:rsid w:val="00B933BB"/>
    <w:rsid w:val="00BA1F2C"/>
    <w:rsid w:val="00BA3623"/>
    <w:rsid w:val="00BA7F4E"/>
    <w:rsid w:val="00BC316A"/>
    <w:rsid w:val="00BE0780"/>
    <w:rsid w:val="00C21FDE"/>
    <w:rsid w:val="00C276DF"/>
    <w:rsid w:val="00C32724"/>
    <w:rsid w:val="00C45BBC"/>
    <w:rsid w:val="00C477FC"/>
    <w:rsid w:val="00C5248F"/>
    <w:rsid w:val="00C537DF"/>
    <w:rsid w:val="00C56F4F"/>
    <w:rsid w:val="00C57ABF"/>
    <w:rsid w:val="00C749EB"/>
    <w:rsid w:val="00C80C33"/>
    <w:rsid w:val="00C85481"/>
    <w:rsid w:val="00C92003"/>
    <w:rsid w:val="00C92939"/>
    <w:rsid w:val="00CA177B"/>
    <w:rsid w:val="00CB0BDB"/>
    <w:rsid w:val="00CC2601"/>
    <w:rsid w:val="00CC7011"/>
    <w:rsid w:val="00CE041B"/>
    <w:rsid w:val="00CE27AB"/>
    <w:rsid w:val="00CE3610"/>
    <w:rsid w:val="00CF11E9"/>
    <w:rsid w:val="00CF3F16"/>
    <w:rsid w:val="00D116EE"/>
    <w:rsid w:val="00D14973"/>
    <w:rsid w:val="00D2038E"/>
    <w:rsid w:val="00D21F69"/>
    <w:rsid w:val="00D235AB"/>
    <w:rsid w:val="00D61480"/>
    <w:rsid w:val="00D64670"/>
    <w:rsid w:val="00D65DF2"/>
    <w:rsid w:val="00D75066"/>
    <w:rsid w:val="00D814EA"/>
    <w:rsid w:val="00DA0EFD"/>
    <w:rsid w:val="00DA6B67"/>
    <w:rsid w:val="00DA6CBF"/>
    <w:rsid w:val="00E1787C"/>
    <w:rsid w:val="00E21A84"/>
    <w:rsid w:val="00E24604"/>
    <w:rsid w:val="00E44626"/>
    <w:rsid w:val="00E62D47"/>
    <w:rsid w:val="00E73E8E"/>
    <w:rsid w:val="00E81C81"/>
    <w:rsid w:val="00EA2355"/>
    <w:rsid w:val="00EB6993"/>
    <w:rsid w:val="00EF0FF0"/>
    <w:rsid w:val="00EF79EF"/>
    <w:rsid w:val="00F0632F"/>
    <w:rsid w:val="00F319B0"/>
    <w:rsid w:val="00F33E9E"/>
    <w:rsid w:val="00F348F9"/>
    <w:rsid w:val="00F47738"/>
    <w:rsid w:val="00F538C0"/>
    <w:rsid w:val="00F64352"/>
    <w:rsid w:val="00F74E36"/>
    <w:rsid w:val="00F918E0"/>
    <w:rsid w:val="00FA2F66"/>
    <w:rsid w:val="00FD27AD"/>
    <w:rsid w:val="00FD424C"/>
    <w:rsid w:val="00FD6CDF"/>
    <w:rsid w:val="00FE6237"/>
    <w:rsid w:val="00FF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D088353-D76B-476F-8587-008BF342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66"/>
    <w:pPr>
      <w:spacing w:before="40" w:after="40"/>
    </w:pPr>
    <w:rPr>
      <w:rFonts w:ascii="Verdana" w:hAnsi="Verdana"/>
      <w:sz w:val="16"/>
      <w:szCs w:val="24"/>
    </w:rPr>
  </w:style>
  <w:style w:type="paragraph" w:styleId="Heading1">
    <w:name w:val="heading 1"/>
    <w:basedOn w:val="Normal"/>
    <w:next w:val="Normal"/>
    <w:qFormat/>
    <w:rsid w:val="00323672"/>
    <w:pPr>
      <w:keepNext/>
      <w:spacing w:before="240" w:after="120"/>
      <w:outlineLvl w:val="0"/>
    </w:pPr>
    <w:rPr>
      <w:rFonts w:cs="Arial"/>
      <w:b/>
      <w:bCs/>
      <w:cap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
    <w:name w:val="All caps"/>
    <w:basedOn w:val="Normal"/>
    <w:link w:val="AllcapsChar"/>
    <w:rsid w:val="00A02D4B"/>
    <w:rPr>
      <w:caps/>
      <w:szCs w:val="16"/>
    </w:rPr>
  </w:style>
  <w:style w:type="paragraph" w:styleId="BalloonText">
    <w:name w:val="Balloon Text"/>
    <w:basedOn w:val="Normal"/>
    <w:semiHidden/>
    <w:rsid w:val="00A02D4B"/>
    <w:rPr>
      <w:rFonts w:ascii="Tahoma" w:hAnsi="Tahoma" w:cs="Tahoma"/>
      <w:szCs w:val="16"/>
    </w:rPr>
  </w:style>
  <w:style w:type="character" w:customStyle="1" w:styleId="AllcapsChar">
    <w:name w:val="All caps Char"/>
    <w:link w:val="Allcaps"/>
    <w:locked/>
    <w:rsid w:val="00FA2F66"/>
    <w:rPr>
      <w:rFonts w:ascii="Verdana" w:hAnsi="Verdana" w:cs="Times New Roman"/>
      <w:caps/>
      <w:sz w:val="16"/>
      <w:szCs w:val="16"/>
      <w:lang w:val="en-US" w:eastAsia="en-US" w:bidi="ar-SA"/>
    </w:rPr>
  </w:style>
  <w:style w:type="paragraph" w:customStyle="1" w:styleId="BulletedList">
    <w:name w:val="Bulleted List"/>
    <w:basedOn w:val="Normal"/>
    <w:rsid w:val="008204E1"/>
    <w:pPr>
      <w:numPr>
        <w:numId w:val="6"/>
      </w:numPr>
      <w:spacing w:before="120" w:after="240"/>
    </w:pPr>
  </w:style>
  <w:style w:type="paragraph" w:customStyle="1" w:styleId="Bold">
    <w:name w:val="Bold"/>
    <w:basedOn w:val="Normal"/>
    <w:link w:val="BoldChar"/>
    <w:rsid w:val="00FA2F66"/>
    <w:rPr>
      <w:b/>
    </w:rPr>
  </w:style>
  <w:style w:type="character" w:customStyle="1" w:styleId="BoldChar">
    <w:name w:val="Bold Char"/>
    <w:link w:val="Bold"/>
    <w:locked/>
    <w:rsid w:val="00FA2F66"/>
    <w:rPr>
      <w:rFonts w:ascii="Verdana" w:hAnsi="Verdana" w:cs="Times New Roman"/>
      <w:b/>
      <w:sz w:val="24"/>
      <w:szCs w:val="24"/>
      <w:lang w:val="en-US" w:eastAsia="en-US" w:bidi="ar-SA"/>
    </w:rPr>
  </w:style>
  <w:style w:type="paragraph" w:customStyle="1" w:styleId="Italic">
    <w:name w:val="Italic"/>
    <w:basedOn w:val="Normal"/>
    <w:link w:val="ItalicChar"/>
    <w:rsid w:val="00FA2F66"/>
    <w:rPr>
      <w:i/>
    </w:rPr>
  </w:style>
  <w:style w:type="character" w:customStyle="1" w:styleId="ItalicChar">
    <w:name w:val="Italic Char"/>
    <w:link w:val="Italic"/>
    <w:locked/>
    <w:rsid w:val="00FA2F66"/>
    <w:rPr>
      <w:rFonts w:ascii="Verdana" w:hAnsi="Verdana" w:cs="Times New Roman"/>
      <w:i/>
      <w:sz w:val="24"/>
      <w:szCs w:val="24"/>
      <w:lang w:val="en-US" w:eastAsia="en-US" w:bidi="ar-SA"/>
    </w:rPr>
  </w:style>
  <w:style w:type="paragraph" w:styleId="Header">
    <w:name w:val="header"/>
    <w:basedOn w:val="Normal"/>
    <w:link w:val="HeaderChar"/>
    <w:rsid w:val="00F348F9"/>
    <w:pPr>
      <w:tabs>
        <w:tab w:val="center" w:pos="4680"/>
        <w:tab w:val="right" w:pos="9360"/>
      </w:tabs>
    </w:pPr>
  </w:style>
  <w:style w:type="character" w:customStyle="1" w:styleId="HeaderChar">
    <w:name w:val="Header Char"/>
    <w:link w:val="Header"/>
    <w:locked/>
    <w:rsid w:val="00F348F9"/>
    <w:rPr>
      <w:rFonts w:ascii="Verdana" w:hAnsi="Verdana" w:cs="Times New Roman"/>
      <w:sz w:val="24"/>
      <w:szCs w:val="24"/>
    </w:rPr>
  </w:style>
  <w:style w:type="paragraph" w:styleId="Footer">
    <w:name w:val="footer"/>
    <w:basedOn w:val="Normal"/>
    <w:link w:val="FooterChar"/>
    <w:rsid w:val="00F348F9"/>
    <w:pPr>
      <w:tabs>
        <w:tab w:val="center" w:pos="4680"/>
        <w:tab w:val="right" w:pos="9360"/>
      </w:tabs>
    </w:pPr>
  </w:style>
  <w:style w:type="character" w:customStyle="1" w:styleId="FooterChar">
    <w:name w:val="Footer Char"/>
    <w:link w:val="Footer"/>
    <w:locked/>
    <w:rsid w:val="00F348F9"/>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4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D2CE-85DC-458B-9DEE-F7CF7C43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DATE:       12/2/08</vt:lpstr>
    </vt:vector>
  </TitlesOfParts>
  <Company>Microsoft Corporation</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12/2/08</dc:title>
  <dc:subject/>
  <dc:creator>N1205</dc:creator>
  <cp:keywords/>
  <dc:description/>
  <cp:lastModifiedBy>Franklin Arriola at GUM x5986</cp:lastModifiedBy>
  <cp:revision>2</cp:revision>
  <cp:lastPrinted>2017-03-06T18:26:00Z</cp:lastPrinted>
  <dcterms:created xsi:type="dcterms:W3CDTF">2019-08-28T03:56:00Z</dcterms:created>
  <dcterms:modified xsi:type="dcterms:W3CDTF">2019-08-28T03:56:00Z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y fmtid="{D5CDD505-2E9C-101B-9397-08002B2CF9AE}" pid="3" name="_NewReviewCycle">
    <vt:lpwstr/>
  </property>
</Properties>
</file>